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EEEF" w14:textId="77777777" w:rsidR="005F22AA" w:rsidRPr="005F22AA" w:rsidRDefault="005F22AA" w:rsidP="005F22AA">
      <w:pPr>
        <w:keepNext/>
        <w:spacing w:after="0" w:line="360" w:lineRule="auto"/>
        <w:jc w:val="right"/>
        <w:rPr>
          <w:rFonts w:ascii="Times New Roman" w:eastAsiaTheme="minorEastAsia" w:hAnsi="Times New Roman" w:cs="Arial"/>
          <w:bCs/>
          <w:sz w:val="24"/>
          <w:szCs w:val="20"/>
          <w:lang w:eastAsia="pl-PL"/>
        </w:rPr>
      </w:pPr>
      <w:r w:rsidRPr="005F22AA">
        <w:rPr>
          <w:rFonts w:ascii="Times New Roman" w:eastAsiaTheme="minorEastAsia" w:hAnsi="Times New Roman" w:cs="Arial"/>
          <w:bCs/>
          <w:sz w:val="24"/>
          <w:szCs w:val="20"/>
          <w:lang w:eastAsia="pl-PL"/>
        </w:rPr>
        <w:t>Załącznik do rozporządzenia Ministra Klimatu i Środowiska</w:t>
      </w:r>
    </w:p>
    <w:p w14:paraId="40CE19FD" w14:textId="4746BA4E" w:rsidR="005F22AA" w:rsidRPr="0017000F" w:rsidRDefault="0017000F" w:rsidP="0017000F">
      <w:pPr>
        <w:keepNext/>
        <w:suppressAutoHyphens/>
        <w:spacing w:after="120" w:line="360" w:lineRule="auto"/>
        <w:jc w:val="right"/>
        <w:rPr>
          <w:rFonts w:ascii="Times" w:eastAsia="Times New Roman" w:hAnsi="Times" w:cs="Times New Roman"/>
          <w:b/>
          <w:bCs/>
          <w:caps/>
          <w:spacing w:val="54"/>
          <w:kern w:val="24"/>
          <w:sz w:val="24"/>
          <w:szCs w:val="24"/>
          <w:lang w:eastAsia="pl-PL"/>
        </w:rPr>
      </w:pPr>
      <w:r w:rsidRPr="0017000F">
        <w:rPr>
          <w:rFonts w:ascii="TimesNewRomanPSMT" w:hAnsi="TimesNewRomanPSMT" w:cs="TimesNewRomanPSMT"/>
          <w:sz w:val="24"/>
          <w:szCs w:val="24"/>
        </w:rPr>
        <w:t>z dnia 16 sierpnia 2022 r. (Dz. U. poz. 1712)</w:t>
      </w:r>
    </w:p>
    <w:p w14:paraId="34DEE5ED" w14:textId="77777777" w:rsidR="005F22AA" w:rsidRPr="005F22AA" w:rsidRDefault="005F22AA" w:rsidP="005F22AA">
      <w:pPr>
        <w:spacing w:after="194"/>
        <w:ind w:left="82"/>
        <w:jc w:val="center"/>
        <w:rPr>
          <w:rFonts w:ascii="Times New Roman" w:eastAsia="Arial" w:hAnsi="Times New Roman" w:cs="Times New Roman"/>
          <w:color w:val="000000"/>
          <w:sz w:val="24"/>
          <w:szCs w:val="24"/>
          <w:lang w:eastAsia="pl-PL"/>
        </w:rPr>
      </w:pPr>
    </w:p>
    <w:p w14:paraId="662782A5" w14:textId="77777777" w:rsidR="005F22AA" w:rsidRPr="005F22AA" w:rsidRDefault="005F22AA" w:rsidP="005F22AA">
      <w:pPr>
        <w:spacing w:after="53" w:line="256" w:lineRule="auto"/>
        <w:ind w:left="1102" w:right="759" w:hanging="535"/>
        <w:jc w:val="center"/>
        <w:rPr>
          <w:rFonts w:ascii="Times New Roman" w:eastAsia="Arial" w:hAnsi="Times New Roman" w:cs="Times New Roman"/>
          <w:b/>
          <w:color w:val="000000"/>
          <w:lang w:eastAsia="pl-PL"/>
        </w:rPr>
      </w:pPr>
      <w:r w:rsidRPr="005F22AA">
        <w:rPr>
          <w:rFonts w:ascii="Times New Roman" w:eastAsia="Arial" w:hAnsi="Times New Roman" w:cs="Times New Roman"/>
          <w:b/>
          <w:color w:val="000000"/>
          <w:lang w:eastAsia="pl-PL"/>
        </w:rPr>
        <w:t>WNIOSEK O WYPŁATĘ DODATKU WĘGLOWEGO</w:t>
      </w:r>
    </w:p>
    <w:p w14:paraId="14CBF412" w14:textId="77777777" w:rsidR="005F22AA" w:rsidRPr="005F22AA" w:rsidRDefault="005F22AA" w:rsidP="005F22AA">
      <w:pPr>
        <w:spacing w:after="80" w:line="267" w:lineRule="auto"/>
        <w:jc w:val="both"/>
        <w:rPr>
          <w:rFonts w:ascii="Times New Roman" w:eastAsia="Arial" w:hAnsi="Times New Roman" w:cs="Times New Roman"/>
          <w:color w:val="000000"/>
          <w:sz w:val="18"/>
          <w:lang w:eastAsia="pl-PL"/>
        </w:rPr>
      </w:pPr>
    </w:p>
    <w:p w14:paraId="6F5F213D" w14:textId="77777777" w:rsidR="005F22AA" w:rsidRPr="005F22AA" w:rsidRDefault="005F22AA" w:rsidP="005F22AA">
      <w:pPr>
        <w:pBdr>
          <w:top w:val="single" w:sz="4" w:space="1" w:color="auto"/>
          <w:left w:val="single" w:sz="4" w:space="4" w:color="auto"/>
          <w:bottom w:val="single" w:sz="4" w:space="1" w:color="auto"/>
          <w:right w:val="single" w:sz="4" w:space="4" w:color="auto"/>
        </w:pBdr>
        <w:spacing w:after="80"/>
        <w:ind w:right="113"/>
        <w:jc w:val="center"/>
        <w:rPr>
          <w:rFonts w:ascii="Times New Roman" w:eastAsia="Arial" w:hAnsi="Times New Roman" w:cs="Times New Roman"/>
          <w:b/>
          <w:bCs/>
          <w:color w:val="000000"/>
          <w:sz w:val="32"/>
          <w:szCs w:val="32"/>
          <w:lang w:eastAsia="pl-PL"/>
        </w:rPr>
      </w:pPr>
      <w:r w:rsidRPr="005F22AA">
        <w:rPr>
          <w:rFonts w:ascii="Times New Roman" w:eastAsia="Arial" w:hAnsi="Times New Roman" w:cs="Times New Roman"/>
          <w:b/>
          <w:bCs/>
          <w:color w:val="000000"/>
          <w:sz w:val="32"/>
          <w:szCs w:val="32"/>
          <w:lang w:eastAsia="pl-PL"/>
        </w:rPr>
        <w:t>UWAGA!</w:t>
      </w:r>
    </w:p>
    <w:p w14:paraId="2F8B2509" w14:textId="0E9BD6A2" w:rsidR="005F22AA" w:rsidRPr="005F22AA" w:rsidRDefault="005F22AA" w:rsidP="005F22AA">
      <w:pPr>
        <w:pBdr>
          <w:top w:val="single" w:sz="4" w:space="1" w:color="auto"/>
          <w:left w:val="single" w:sz="4" w:space="4" w:color="auto"/>
          <w:bottom w:val="single" w:sz="4" w:space="1" w:color="auto"/>
          <w:right w:val="single" w:sz="4" w:space="4" w:color="auto"/>
        </w:pBdr>
        <w:spacing w:after="80"/>
        <w:ind w:right="113"/>
        <w:jc w:val="both"/>
        <w:rPr>
          <w:rFonts w:ascii="Times New Roman" w:eastAsia="Arial" w:hAnsi="Times New Roman" w:cs="Times New Roman"/>
          <w:b/>
          <w:bCs/>
          <w:color w:val="000000"/>
          <w:sz w:val="32"/>
          <w:szCs w:val="32"/>
          <w:lang w:eastAsia="pl-PL"/>
        </w:rPr>
      </w:pPr>
      <w:r w:rsidRPr="005F22AA">
        <w:rPr>
          <w:rFonts w:ascii="Times New Roman" w:eastAsia="Arial" w:hAnsi="Times New Roman" w:cs="Times New Roman"/>
          <w:b/>
          <w:bCs/>
          <w:color w:val="000000"/>
          <w:sz w:val="32"/>
          <w:szCs w:val="32"/>
          <w:lang w:eastAsia="pl-PL"/>
        </w:rPr>
        <w:t xml:space="preserve">Informacje przedstawione we wniosku o wypłatę dodatku węglowego składa się pod rygorem </w:t>
      </w:r>
      <w:r w:rsidRPr="005F22AA">
        <w:rPr>
          <w:rFonts w:ascii="Times New Roman" w:eastAsia="Arial" w:hAnsi="Times New Roman" w:cs="Times New Roman"/>
          <w:b/>
          <w:bCs/>
          <w:color w:val="000000"/>
          <w:sz w:val="32"/>
          <w:szCs w:val="32"/>
          <w:u w:val="single"/>
          <w:lang w:eastAsia="pl-PL"/>
        </w:rPr>
        <w:t>odpowiedzialności karnej za składanie fałszywych oświadczeń</w:t>
      </w:r>
      <w:r w:rsidRPr="005F22AA">
        <w:rPr>
          <w:rFonts w:ascii="Times New Roman" w:eastAsia="Arial" w:hAnsi="Times New Roman" w:cs="Times New Roman"/>
          <w:b/>
          <w:bCs/>
          <w:color w:val="000000"/>
          <w:sz w:val="32"/>
          <w:szCs w:val="32"/>
          <w:lang w:eastAsia="pl-PL"/>
        </w:rPr>
        <w:t xml:space="preserve"> – </w:t>
      </w:r>
      <w:r w:rsidRPr="005F22AA">
        <w:rPr>
          <w:rFonts w:ascii="Times New Roman" w:eastAsia="Arial" w:hAnsi="Times New Roman" w:cs="Times New Roman"/>
          <w:color w:val="000000"/>
          <w:sz w:val="32"/>
          <w:szCs w:val="32"/>
          <w:lang w:eastAsia="pl-PL"/>
        </w:rPr>
        <w:t xml:space="preserve">zgodnie z art. 3 ust. 4 ustawy z dnia 5 sierpnia 2022 r. o dodatku węglowym (Dz. U. poz. </w:t>
      </w:r>
      <w:r w:rsidR="00EF4A66">
        <w:rPr>
          <w:rFonts w:ascii="Times New Roman" w:eastAsia="Arial" w:hAnsi="Times New Roman" w:cs="Times New Roman"/>
          <w:color w:val="000000"/>
          <w:sz w:val="32"/>
          <w:szCs w:val="32"/>
          <w:lang w:eastAsia="pl-PL"/>
        </w:rPr>
        <w:t>1692</w:t>
      </w:r>
      <w:r w:rsidRPr="005F22AA">
        <w:rPr>
          <w:rFonts w:ascii="Times New Roman" w:eastAsia="Arial" w:hAnsi="Times New Roman" w:cs="Times New Roman"/>
          <w:color w:val="000000"/>
          <w:sz w:val="32"/>
          <w:szCs w:val="32"/>
          <w:lang w:eastAsia="pl-PL"/>
        </w:rPr>
        <w:t>).</w:t>
      </w:r>
    </w:p>
    <w:p w14:paraId="08189820" w14:textId="77777777" w:rsidR="005F22AA" w:rsidRPr="005F22AA" w:rsidRDefault="005F22AA" w:rsidP="005F22AA">
      <w:pPr>
        <w:spacing w:after="53" w:line="256" w:lineRule="auto"/>
        <w:ind w:right="759"/>
        <w:jc w:val="both"/>
        <w:rPr>
          <w:rFonts w:ascii="Times New Roman" w:eastAsia="Arial" w:hAnsi="Times New Roman" w:cs="Times New Roman"/>
          <w:color w:val="000000"/>
          <w:lang w:eastAsia="pl-PL"/>
        </w:rPr>
      </w:pPr>
    </w:p>
    <w:p w14:paraId="3290AC89" w14:textId="77777777" w:rsidR="005F22AA" w:rsidRPr="005F22AA" w:rsidRDefault="005F22AA" w:rsidP="005F22AA">
      <w:pPr>
        <w:spacing w:after="53" w:line="256" w:lineRule="auto"/>
        <w:ind w:right="759"/>
        <w:jc w:val="both"/>
        <w:rPr>
          <w:rFonts w:ascii="Times New Roman" w:eastAsia="Arial" w:hAnsi="Times New Roman" w:cs="Times New Roman"/>
          <w:color w:val="000000"/>
          <w:lang w:eastAsia="pl-PL"/>
        </w:rPr>
      </w:pPr>
    </w:p>
    <w:p w14:paraId="7337E459" w14:textId="77777777" w:rsidR="005F22AA" w:rsidRPr="005F22AA" w:rsidRDefault="005F22AA" w:rsidP="005F22AA">
      <w:pPr>
        <w:spacing w:after="53" w:line="256" w:lineRule="auto"/>
        <w:ind w:right="759"/>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Skrócona instrukcja wypełniania:</w:t>
      </w:r>
    </w:p>
    <w:p w14:paraId="42402FB4" w14:textId="77777777" w:rsidR="005F22AA" w:rsidRPr="005F22AA" w:rsidRDefault="005F22AA" w:rsidP="005F22AA">
      <w:pPr>
        <w:widowControl w:val="0"/>
        <w:numPr>
          <w:ilvl w:val="0"/>
          <w:numId w:val="2"/>
        </w:numPr>
        <w:tabs>
          <w:tab w:val="left" w:pos="426"/>
        </w:tab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5F22AA">
        <w:rPr>
          <w:rFonts w:ascii="Times New Roman" w:eastAsia="Arial" w:hAnsi="Times New Roman" w:cs="Times New Roman"/>
          <w:b/>
          <w:color w:val="000000"/>
          <w:lang w:eastAsia="pl-PL"/>
        </w:rPr>
        <w:t>Należy wypełniać WIELKIMI LITERAMI.</w:t>
      </w:r>
      <w:r w:rsidRPr="005F22AA">
        <w:rPr>
          <w:rFonts w:ascii="Times New Roman" w:eastAsia="Arial" w:hAnsi="Times New Roman" w:cs="Times New Roman"/>
          <w:color w:val="000000"/>
          <w:lang w:eastAsia="pl-PL"/>
        </w:rPr>
        <w:t xml:space="preserve">  </w:t>
      </w:r>
    </w:p>
    <w:p w14:paraId="3372F285" w14:textId="77777777" w:rsidR="005F22AA" w:rsidRPr="005F22AA" w:rsidRDefault="005F22AA" w:rsidP="005F22AA">
      <w:pPr>
        <w:widowControl w:val="0"/>
        <w:numPr>
          <w:ilvl w:val="0"/>
          <w:numId w:val="2"/>
        </w:numPr>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 xml:space="preserve">Pola wyboru należy zaznaczać </w:t>
      </w:r>
      <w:r w:rsidRPr="005F22AA">
        <w:rPr>
          <w:rFonts w:ascii="Times New Roman" w:eastAsia="Arial" w:hAnsi="Times New Roman" w:cs="Times New Roman"/>
          <w:b/>
          <w:bCs/>
          <w:color w:val="000000"/>
          <w:bdr w:val="single" w:sz="8" w:space="0" w:color="000000"/>
          <w:lang w:eastAsia="pl-PL"/>
        </w:rPr>
        <w:t xml:space="preserve"> V </w:t>
      </w:r>
      <w:r w:rsidRPr="005F22AA">
        <w:rPr>
          <w:rFonts w:ascii="Times New Roman" w:eastAsia="Arial" w:hAnsi="Times New Roman" w:cs="Times New Roman"/>
          <w:b/>
          <w:bCs/>
          <w:color w:val="000000"/>
          <w:lang w:eastAsia="pl-PL"/>
        </w:rPr>
        <w:t xml:space="preserve"> lub </w:t>
      </w:r>
      <w:r w:rsidRPr="005F22AA">
        <w:rPr>
          <w:rFonts w:ascii="Times New Roman" w:eastAsia="Arial" w:hAnsi="Times New Roman" w:cs="Times New Roman"/>
          <w:b/>
          <w:bCs/>
          <w:color w:val="000000"/>
          <w:bdr w:val="single" w:sz="8" w:space="0" w:color="000000"/>
          <w:lang w:eastAsia="pl-PL"/>
        </w:rPr>
        <w:t xml:space="preserve"> X </w:t>
      </w:r>
      <w:r w:rsidRPr="005F22AA">
        <w:rPr>
          <w:rFonts w:ascii="Times New Roman" w:eastAsia="Arial" w:hAnsi="Times New Roman" w:cs="Times New Roman"/>
          <w:b/>
          <w:bCs/>
          <w:color w:val="000000"/>
          <w:lang w:eastAsia="pl-PL"/>
        </w:rPr>
        <w:t xml:space="preserve"> .    </w:t>
      </w:r>
    </w:p>
    <w:p w14:paraId="5BCEA1E5" w14:textId="77777777" w:rsidR="005F22AA" w:rsidRPr="005F22AA" w:rsidRDefault="005F22AA" w:rsidP="005F22AA">
      <w:pPr>
        <w:spacing w:after="80"/>
        <w:ind w:right="113"/>
        <w:jc w:val="both"/>
        <w:rPr>
          <w:rFonts w:ascii="Times New Roman" w:eastAsia="Arial" w:hAnsi="Times New Roman" w:cs="Times New Roman"/>
          <w:b/>
          <w:bCs/>
          <w:color w:val="000000"/>
          <w:lang w:eastAsia="pl-PL"/>
        </w:rPr>
      </w:pPr>
    </w:p>
    <w:p w14:paraId="2125B645" w14:textId="77777777" w:rsidR="005F22AA" w:rsidRPr="005F22AA" w:rsidRDefault="005F22AA" w:rsidP="005F22AA">
      <w:pPr>
        <w:spacing w:after="77"/>
        <w:rPr>
          <w:rFonts w:ascii="Times New Roman" w:eastAsia="Arial" w:hAnsi="Times New Roman" w:cs="Times New Roman"/>
          <w:b/>
          <w:bCs/>
          <w:color w:val="000000"/>
          <w:lang w:eastAsia="pl-PL"/>
        </w:rPr>
      </w:pPr>
    </w:p>
    <w:p w14:paraId="3ECE3402" w14:textId="77777777" w:rsidR="005F22AA" w:rsidRPr="005F22AA" w:rsidRDefault="005F22AA" w:rsidP="005F22AA">
      <w:pPr>
        <w:spacing w:after="77"/>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ORGAN, DO KTÓREGO JEST SKŁADANY WNIOSEK O WYPŁATĘ DODATKU WĘGLOWEGO</w:t>
      </w:r>
      <w:r w:rsidRPr="005F22AA">
        <w:rPr>
          <w:rFonts w:ascii="Times New Roman" w:eastAsia="Arial" w:hAnsi="Times New Roman" w:cs="Times New Roman"/>
          <w:bCs/>
          <w:color w:val="000000"/>
          <w:vertAlign w:val="superscript"/>
          <w:lang w:eastAsia="pl-PL"/>
        </w:rPr>
        <w:t>1)</w:t>
      </w:r>
    </w:p>
    <w:p w14:paraId="07ADFA63" w14:textId="77777777" w:rsidR="005F22AA" w:rsidRPr="005F22AA" w:rsidRDefault="005F22AA" w:rsidP="005F22AA">
      <w:pPr>
        <w:spacing w:after="80" w:line="267" w:lineRule="auto"/>
        <w:jc w:val="both"/>
        <w:rPr>
          <w:rFonts w:ascii="Times New Roman" w:eastAsia="Arial" w:hAnsi="Times New Roman" w:cs="Times New Roman"/>
          <w:color w:val="000000"/>
          <w:lang w:eastAsia="pl-PL"/>
        </w:rPr>
      </w:pPr>
      <w:bookmarkStart w:id="0" w:name="_Hlk51927332"/>
      <w:r w:rsidRPr="005F22AA">
        <w:rPr>
          <w:rFonts w:ascii="Times New Roman" w:eastAsia="Arial" w:hAnsi="Times New Roman" w:cs="Times New Roman"/>
          <w:color w:val="000000"/>
          <w:lang w:eastAsia="pl-PL"/>
        </w:rPr>
        <w:t>…………………………………………………………………………………………………………..</w:t>
      </w:r>
    </w:p>
    <w:bookmarkEnd w:id="0"/>
    <w:p w14:paraId="386B4A48" w14:textId="77777777" w:rsidR="005F22AA" w:rsidRPr="005F22AA" w:rsidRDefault="005F22AA" w:rsidP="005F22AA">
      <w:pPr>
        <w:spacing w:after="80" w:line="267"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070D8D58" w14:textId="77777777" w:rsidR="005F22AA" w:rsidRPr="005F22AA" w:rsidRDefault="005F22AA" w:rsidP="005F22AA">
      <w:pPr>
        <w:spacing w:after="80" w:line="267" w:lineRule="auto"/>
        <w:ind w:left="142" w:hanging="142"/>
        <w:jc w:val="both"/>
        <w:rPr>
          <w:rFonts w:ascii="Times New Roman" w:eastAsia="Arial" w:hAnsi="Times New Roman" w:cs="Times New Roman"/>
          <w:color w:val="000000"/>
          <w:sz w:val="20"/>
          <w:szCs w:val="20"/>
          <w:vertAlign w:val="superscript"/>
          <w:lang w:eastAsia="pl-PL"/>
        </w:rPr>
      </w:pPr>
    </w:p>
    <w:p w14:paraId="2DF40CA3" w14:textId="77777777" w:rsidR="005F22AA" w:rsidRPr="005F22AA" w:rsidRDefault="005F22AA" w:rsidP="005F22AA">
      <w:pPr>
        <w:spacing w:after="80" w:line="267" w:lineRule="auto"/>
        <w:ind w:left="142" w:hanging="142"/>
        <w:jc w:val="both"/>
        <w:rPr>
          <w:rFonts w:ascii="Times New Roman" w:eastAsia="Arial" w:hAnsi="Times New Roman" w:cs="Times New Roman"/>
          <w:color w:val="000000"/>
          <w:sz w:val="18"/>
          <w:lang w:eastAsia="pl-PL"/>
        </w:rPr>
      </w:pPr>
      <w:r w:rsidRPr="005F22AA">
        <w:rPr>
          <w:rFonts w:ascii="Times New Roman" w:eastAsia="Arial" w:hAnsi="Times New Roman" w:cs="Times New Roman"/>
          <w:color w:val="000000"/>
          <w:sz w:val="20"/>
          <w:szCs w:val="20"/>
          <w:vertAlign w:val="superscript"/>
          <w:lang w:eastAsia="pl-PL"/>
        </w:rPr>
        <w:t>1)</w:t>
      </w:r>
      <w:r w:rsidRPr="005F22AA">
        <w:rPr>
          <w:rFonts w:ascii="Times New Roman" w:eastAsia="Arial" w:hAnsi="Times New Roman" w:cs="Times New Roman"/>
          <w:color w:val="000000"/>
          <w:sz w:val="18"/>
          <w:lang w:eastAsia="pl-PL"/>
        </w:rPr>
        <w:t xml:space="preserve"> Dodatek węglowy wypłaca wójt, burmistrz lub prezydent miasta właściwy ze względu na miejsce zamieszkania osoby fizycznej składającej wniosek o wypłatę dodatku węglowego. </w:t>
      </w:r>
    </w:p>
    <w:p w14:paraId="06958E61" w14:textId="77777777" w:rsidR="005F22AA" w:rsidRPr="005F22AA" w:rsidRDefault="005F22AA" w:rsidP="005F22AA">
      <w:pPr>
        <w:spacing w:after="80" w:line="267" w:lineRule="auto"/>
        <w:ind w:left="142" w:hanging="142"/>
        <w:jc w:val="both"/>
        <w:rPr>
          <w:rFonts w:ascii="Times New Roman" w:eastAsia="Arial" w:hAnsi="Times New Roman" w:cs="Times New Roman"/>
          <w:color w:val="000000"/>
          <w:sz w:val="18"/>
          <w:lang w:eastAsia="pl-PL"/>
        </w:rPr>
      </w:pPr>
    </w:p>
    <w:p w14:paraId="3283C574" w14:textId="77777777" w:rsidR="005F22AA" w:rsidRPr="005F22AA" w:rsidRDefault="005F22AA" w:rsidP="005F22AA">
      <w:pPr>
        <w:spacing w:after="80" w:line="267" w:lineRule="auto"/>
        <w:ind w:left="142" w:hanging="142"/>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 xml:space="preserve">CZĘŚĆ I </w:t>
      </w:r>
    </w:p>
    <w:p w14:paraId="043ABF0C" w14:textId="77777777" w:rsidR="005F22AA" w:rsidRPr="005F22AA" w:rsidRDefault="005F22AA" w:rsidP="005F22AA">
      <w:pPr>
        <w:spacing w:after="80" w:line="267" w:lineRule="auto"/>
        <w:ind w:left="142" w:hanging="142"/>
        <w:jc w:val="both"/>
        <w:rPr>
          <w:rFonts w:ascii="Times New Roman" w:eastAsia="Arial" w:hAnsi="Times New Roman" w:cs="Times New Roman"/>
          <w:b/>
          <w:bCs/>
          <w:color w:val="000000"/>
          <w:lang w:eastAsia="pl-PL"/>
        </w:rPr>
      </w:pPr>
    </w:p>
    <w:p w14:paraId="5CBFE2E9" w14:textId="77777777" w:rsidR="005F22AA" w:rsidRPr="005F22AA" w:rsidRDefault="005F22AA" w:rsidP="005F22AA">
      <w:pPr>
        <w:spacing w:after="80" w:line="267" w:lineRule="auto"/>
        <w:ind w:left="142" w:hanging="142"/>
        <w:jc w:val="center"/>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DANE DOTYCZĄCE WNIOSKODAWCY I JEGO GOSPODARSTWA DOMOWEGO</w:t>
      </w:r>
    </w:p>
    <w:p w14:paraId="4870DD49" w14:textId="77777777" w:rsidR="005F22AA" w:rsidRPr="005F22AA" w:rsidRDefault="005F22AA" w:rsidP="005F22AA">
      <w:pPr>
        <w:widowControl w:val="0"/>
        <w:numPr>
          <w:ilvl w:val="0"/>
          <w:numId w:val="1"/>
        </w:numPr>
        <w:autoSpaceDE w:val="0"/>
        <w:autoSpaceDN w:val="0"/>
        <w:adjustRightInd w:val="0"/>
        <w:spacing w:after="80" w:line="267" w:lineRule="auto"/>
        <w:ind w:left="284" w:right="113" w:hanging="284"/>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Dane osoby fizycznej składającej wniosek, zwanej dalej „wnioskodawcą”.</w:t>
      </w:r>
    </w:p>
    <w:p w14:paraId="2CE60ECA" w14:textId="77777777" w:rsidR="005F22AA" w:rsidRPr="005F22AA" w:rsidRDefault="005F22AA" w:rsidP="005F22AA">
      <w:pPr>
        <w:spacing w:after="80" w:line="267" w:lineRule="auto"/>
        <w:jc w:val="both"/>
        <w:rPr>
          <w:rFonts w:ascii="Times New Roman" w:eastAsia="Arial" w:hAnsi="Times New Roman" w:cs="Times New Roman"/>
          <w:b/>
          <w:bCs/>
          <w:color w:val="000000"/>
          <w:sz w:val="20"/>
          <w:szCs w:val="20"/>
          <w:lang w:eastAsia="pl-PL"/>
        </w:rPr>
      </w:pPr>
      <w:r w:rsidRPr="005F22AA">
        <w:rPr>
          <w:rFonts w:ascii="Times New Roman" w:eastAsia="Arial" w:hAnsi="Times New Roman" w:cs="Times New Roman"/>
          <w:b/>
          <w:bCs/>
          <w:color w:val="000000"/>
          <w:sz w:val="20"/>
          <w:szCs w:val="20"/>
          <w:lang w:eastAsia="pl-PL"/>
        </w:rPr>
        <w:t>DANE WNIOSKODAWCY</w:t>
      </w:r>
    </w:p>
    <w:p w14:paraId="10D229FC" w14:textId="77777777" w:rsidR="005F22AA" w:rsidRPr="005F22AA" w:rsidRDefault="005F22AA" w:rsidP="005F22AA">
      <w:pPr>
        <w:widowControl w:val="0"/>
        <w:numPr>
          <w:ilvl w:val="0"/>
          <w:numId w:val="3"/>
        </w:numPr>
        <w:tabs>
          <w:tab w:val="left" w:pos="284"/>
        </w:tabs>
        <w:autoSpaceDE w:val="0"/>
        <w:autoSpaceDN w:val="0"/>
        <w:adjustRightInd w:val="0"/>
        <w:spacing w:after="80" w:line="266" w:lineRule="auto"/>
        <w:ind w:left="357" w:right="113" w:hanging="357"/>
        <w:contextualSpacing/>
        <w:jc w:val="both"/>
        <w:rPr>
          <w:rFonts w:ascii="Times New Roman" w:eastAsia="Arial" w:hAnsi="Times New Roman" w:cs="Times New Roman"/>
          <w:color w:val="000000"/>
          <w:sz w:val="20"/>
          <w:szCs w:val="20"/>
          <w:lang w:eastAsia="pl-PL"/>
        </w:rPr>
      </w:pPr>
      <w:bookmarkStart w:id="1" w:name="_Hlk51936125"/>
      <w:r w:rsidRPr="005F22AA">
        <w:rPr>
          <w:rFonts w:ascii="Times New Roman" w:eastAsia="Arial" w:hAnsi="Times New Roman" w:cs="Times New Roman"/>
          <w:color w:val="000000"/>
          <w:sz w:val="20"/>
          <w:szCs w:val="20"/>
          <w:lang w:eastAsia="pl-PL"/>
        </w:rPr>
        <w:t xml:space="preserve"> Imię (imiona)</w:t>
      </w:r>
    </w:p>
    <w:p w14:paraId="69A170C7" w14:textId="77777777" w:rsidR="005F22AA" w:rsidRPr="005F22AA" w:rsidRDefault="005F22AA" w:rsidP="005F22AA">
      <w:pPr>
        <w:spacing w:after="80" w:line="267" w:lineRule="auto"/>
        <w:jc w:val="both"/>
        <w:rPr>
          <w:rFonts w:ascii="Times New Roman" w:eastAsia="Arial" w:hAnsi="Times New Roman" w:cs="Times New Roman"/>
          <w:color w:val="000000"/>
          <w:sz w:val="20"/>
          <w:szCs w:val="20"/>
          <w:lang w:eastAsia="pl-PL"/>
        </w:rPr>
      </w:pPr>
      <w:bookmarkStart w:id="2" w:name="_Hlk51925869"/>
      <w:r w:rsidRPr="005F22AA">
        <w:rPr>
          <w:rFonts w:ascii="Times New Roman" w:eastAsia="Arial" w:hAnsi="Times New Roman" w:cs="Times New Roman"/>
          <w:color w:val="000000"/>
          <w:sz w:val="20"/>
          <w:szCs w:val="20"/>
          <w:lang w:eastAsia="pl-PL"/>
        </w:rPr>
        <w:t>………………………………………………………………………….………………………………………..</w:t>
      </w:r>
    </w:p>
    <w:bookmarkEnd w:id="2"/>
    <w:p w14:paraId="71706007" w14:textId="77777777" w:rsidR="005F22AA" w:rsidRPr="005F22AA" w:rsidRDefault="005F22AA" w:rsidP="005F22AA">
      <w:pPr>
        <w:widowControl w:val="0"/>
        <w:numPr>
          <w:ilvl w:val="0"/>
          <w:numId w:val="3"/>
        </w:numPr>
        <w:autoSpaceDE w:val="0"/>
        <w:autoSpaceDN w:val="0"/>
        <w:adjustRightInd w:val="0"/>
        <w:spacing w:after="80" w:line="267"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Nazwisko</w:t>
      </w:r>
    </w:p>
    <w:p w14:paraId="7F20CF4C" w14:textId="77777777" w:rsidR="005F22AA" w:rsidRPr="005F22AA" w:rsidRDefault="005F22AA" w:rsidP="005F22AA">
      <w:pPr>
        <w:spacing w:after="80" w:line="267" w:lineRule="auto"/>
        <w:ind w:left="257" w:hanging="257"/>
        <w:jc w:val="both"/>
        <w:rPr>
          <w:rFonts w:ascii="Times New Roman" w:eastAsia="Arial" w:hAnsi="Times New Roman" w:cs="Times New Roman"/>
          <w:color w:val="000000"/>
          <w:sz w:val="20"/>
          <w:szCs w:val="20"/>
          <w:lang w:eastAsia="pl-PL"/>
        </w:rPr>
      </w:pPr>
      <w:bookmarkStart w:id="3" w:name="_Hlk51942926"/>
      <w:r w:rsidRPr="005F22AA">
        <w:rPr>
          <w:rFonts w:ascii="Times New Roman" w:eastAsia="Arial" w:hAnsi="Times New Roman" w:cs="Times New Roman"/>
          <w:color w:val="000000"/>
          <w:sz w:val="20"/>
          <w:szCs w:val="20"/>
          <w:lang w:eastAsia="pl-PL"/>
        </w:rPr>
        <w:t>…………………………………………………………………………………….……………………………..</w:t>
      </w:r>
    </w:p>
    <w:p w14:paraId="28BD8009" w14:textId="77777777" w:rsidR="005F22AA" w:rsidRPr="005F22AA" w:rsidRDefault="005F22AA" w:rsidP="005F22AA">
      <w:pPr>
        <w:widowControl w:val="0"/>
        <w:numPr>
          <w:ilvl w:val="0"/>
          <w:numId w:val="3"/>
        </w:numPr>
        <w:autoSpaceDE w:val="0"/>
        <w:autoSpaceDN w:val="0"/>
        <w:adjustRightInd w:val="0"/>
        <w:spacing w:after="80" w:line="267"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Obywatelstwo</w:t>
      </w:r>
    </w:p>
    <w:p w14:paraId="08E5A2A1" w14:textId="77777777" w:rsidR="005F22AA" w:rsidRPr="005F22AA" w:rsidRDefault="005F22AA" w:rsidP="005F22AA">
      <w:pPr>
        <w:spacing w:after="80" w:line="267" w:lineRule="auto"/>
        <w:ind w:left="257" w:hanging="257"/>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bookmarkEnd w:id="3"/>
    <w:p w14:paraId="6C9CA74B" w14:textId="77777777" w:rsidR="005F22AA" w:rsidRPr="005F22AA" w:rsidRDefault="005F22AA" w:rsidP="005F22AA">
      <w:pPr>
        <w:widowControl w:val="0"/>
        <w:numPr>
          <w:ilvl w:val="0"/>
          <w:numId w:val="3"/>
        </w:numPr>
        <w:autoSpaceDE w:val="0"/>
        <w:autoSpaceDN w:val="0"/>
        <w:adjustRightInd w:val="0"/>
        <w:spacing w:after="80" w:line="267"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Numer PESEL</w:t>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F22AA" w:rsidRPr="005F22AA" w14:paraId="46C8FE6E" w14:textId="77777777" w:rsidTr="00E5156C">
        <w:trPr>
          <w:trHeight w:val="359"/>
        </w:trPr>
        <w:tc>
          <w:tcPr>
            <w:tcW w:w="245" w:type="dxa"/>
            <w:shd w:val="clear" w:color="auto" w:fill="auto"/>
          </w:tcPr>
          <w:p w14:paraId="50CAD9E9"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c>
          <w:tcPr>
            <w:tcW w:w="245" w:type="dxa"/>
            <w:shd w:val="clear" w:color="auto" w:fill="auto"/>
          </w:tcPr>
          <w:p w14:paraId="1116AE9E"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c>
          <w:tcPr>
            <w:tcW w:w="246" w:type="dxa"/>
            <w:shd w:val="clear" w:color="auto" w:fill="auto"/>
          </w:tcPr>
          <w:p w14:paraId="2E359740"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c>
          <w:tcPr>
            <w:tcW w:w="246" w:type="dxa"/>
            <w:shd w:val="clear" w:color="auto" w:fill="auto"/>
          </w:tcPr>
          <w:p w14:paraId="58F84066"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c>
          <w:tcPr>
            <w:tcW w:w="246" w:type="dxa"/>
            <w:shd w:val="clear" w:color="auto" w:fill="auto"/>
          </w:tcPr>
          <w:p w14:paraId="46CB7434"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c>
          <w:tcPr>
            <w:tcW w:w="246" w:type="dxa"/>
            <w:shd w:val="clear" w:color="auto" w:fill="auto"/>
          </w:tcPr>
          <w:p w14:paraId="0635BEFE"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c>
          <w:tcPr>
            <w:tcW w:w="246" w:type="dxa"/>
            <w:shd w:val="clear" w:color="auto" w:fill="auto"/>
          </w:tcPr>
          <w:p w14:paraId="56ECD06B"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c>
          <w:tcPr>
            <w:tcW w:w="246" w:type="dxa"/>
            <w:shd w:val="clear" w:color="auto" w:fill="auto"/>
          </w:tcPr>
          <w:p w14:paraId="560470E9"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c>
          <w:tcPr>
            <w:tcW w:w="246" w:type="dxa"/>
            <w:shd w:val="clear" w:color="auto" w:fill="auto"/>
          </w:tcPr>
          <w:p w14:paraId="036C84E6"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c>
          <w:tcPr>
            <w:tcW w:w="246" w:type="dxa"/>
            <w:shd w:val="clear" w:color="auto" w:fill="auto"/>
          </w:tcPr>
          <w:p w14:paraId="75330E65"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c>
          <w:tcPr>
            <w:tcW w:w="246" w:type="dxa"/>
            <w:shd w:val="clear" w:color="auto" w:fill="auto"/>
          </w:tcPr>
          <w:p w14:paraId="42BC244A" w14:textId="77777777" w:rsidR="005F22AA" w:rsidRPr="005F22AA" w:rsidRDefault="005F22AA" w:rsidP="005F22AA">
            <w:pPr>
              <w:spacing w:after="80" w:line="267" w:lineRule="auto"/>
              <w:rPr>
                <w:rFonts w:ascii="Times New Roman" w:eastAsia="Arial" w:hAnsi="Times New Roman" w:cs="Times New Roman"/>
                <w:color w:val="000000"/>
                <w:lang w:eastAsia="pl-PL"/>
              </w:rPr>
            </w:pPr>
          </w:p>
        </w:tc>
      </w:tr>
    </w:tbl>
    <w:p w14:paraId="27D589BE" w14:textId="77777777" w:rsidR="005F22AA" w:rsidRPr="005F22AA" w:rsidRDefault="005F22AA" w:rsidP="005F22AA">
      <w:pPr>
        <w:spacing w:after="80" w:line="267" w:lineRule="auto"/>
        <w:ind w:left="284"/>
        <w:contextualSpacing/>
        <w:jc w:val="both"/>
        <w:rPr>
          <w:rFonts w:ascii="Times New Roman" w:eastAsia="Arial" w:hAnsi="Times New Roman" w:cs="Times New Roman"/>
          <w:color w:val="000000"/>
          <w:sz w:val="20"/>
          <w:szCs w:val="20"/>
          <w:lang w:eastAsia="pl-PL"/>
        </w:rPr>
      </w:pPr>
    </w:p>
    <w:p w14:paraId="46121850" w14:textId="77777777" w:rsidR="005F22AA" w:rsidRPr="005F22AA" w:rsidRDefault="005F22AA" w:rsidP="005F22AA">
      <w:pPr>
        <w:spacing w:after="80" w:line="267"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05. Seria i numer dokumentu stwierdzającego tożsamość</w:t>
      </w:r>
      <w:r w:rsidRPr="005F22AA">
        <w:rPr>
          <w:rFonts w:ascii="Times New Roman" w:eastAsia="Arial" w:hAnsi="Times New Roman" w:cs="Times New Roman"/>
          <w:color w:val="000000"/>
          <w:sz w:val="20"/>
          <w:szCs w:val="20"/>
          <w:vertAlign w:val="superscript"/>
          <w:lang w:eastAsia="pl-PL"/>
        </w:rPr>
        <w:t>2)</w:t>
      </w:r>
    </w:p>
    <w:p w14:paraId="3F3B8A2E" w14:textId="77777777" w:rsidR="005F22AA" w:rsidRPr="005F22AA" w:rsidRDefault="005F22AA" w:rsidP="005F22AA">
      <w:pPr>
        <w:spacing w:after="80" w:line="267" w:lineRule="auto"/>
        <w:ind w:left="257" w:hanging="257"/>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6A30EDBC" w14:textId="77777777" w:rsidR="005F22AA" w:rsidRPr="005F22AA" w:rsidRDefault="005F22AA" w:rsidP="005F22AA">
      <w:pPr>
        <w:spacing w:after="80" w:line="267" w:lineRule="auto"/>
        <w:ind w:right="113"/>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vertAlign w:val="superscript"/>
          <w:lang w:eastAsia="pl-PL"/>
        </w:rPr>
        <w:t>2)</w:t>
      </w:r>
      <w:r w:rsidRPr="005F22AA">
        <w:rPr>
          <w:rFonts w:ascii="Times New Roman" w:eastAsia="Arial" w:hAnsi="Times New Roman" w:cs="Times New Roman"/>
          <w:color w:val="000000"/>
          <w:sz w:val="18"/>
          <w:lang w:eastAsia="pl-PL"/>
        </w:rPr>
        <w:t xml:space="preserve"> </w:t>
      </w:r>
      <w:r w:rsidRPr="005F22AA">
        <w:rPr>
          <w:rFonts w:ascii="Times New Roman" w:eastAsia="Arial" w:hAnsi="Times New Roman" w:cs="Times New Roman"/>
          <w:color w:val="000000"/>
          <w:sz w:val="18"/>
          <w:szCs w:val="18"/>
          <w:lang w:eastAsia="pl-PL"/>
        </w:rPr>
        <w:t>Należy wypełnić w przypadku, gdy osoba nie posiada numeru PESEL</w:t>
      </w:r>
      <w:r w:rsidRPr="005F22AA">
        <w:rPr>
          <w:rFonts w:ascii="Times New Roman" w:eastAsia="Arial" w:hAnsi="Times New Roman" w:cs="Times New Roman"/>
          <w:color w:val="000000"/>
          <w:sz w:val="20"/>
          <w:szCs w:val="20"/>
          <w:lang w:eastAsia="pl-PL"/>
        </w:rPr>
        <w:t>.</w:t>
      </w:r>
      <w:bookmarkEnd w:id="1"/>
    </w:p>
    <w:p w14:paraId="721D3C21" w14:textId="77777777" w:rsidR="005F22AA" w:rsidRPr="005F22AA" w:rsidRDefault="005F22AA" w:rsidP="005F22AA">
      <w:pPr>
        <w:spacing w:after="80" w:line="267" w:lineRule="auto"/>
        <w:jc w:val="both"/>
        <w:rPr>
          <w:rFonts w:ascii="Times New Roman" w:eastAsia="Arial" w:hAnsi="Times New Roman" w:cs="Times New Roman"/>
          <w:b/>
          <w:bCs/>
          <w:color w:val="000000"/>
          <w:lang w:eastAsia="pl-PL"/>
        </w:rPr>
      </w:pPr>
    </w:p>
    <w:p w14:paraId="6698C156" w14:textId="77777777" w:rsidR="005F22AA" w:rsidRPr="005F22AA" w:rsidRDefault="005F22AA" w:rsidP="005F22AA">
      <w:pPr>
        <w:spacing w:after="80" w:line="267" w:lineRule="auto"/>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ADRES MIEJSCA ZAMIESZKANIA</w:t>
      </w:r>
    </w:p>
    <w:p w14:paraId="0D3DEA1F" w14:textId="77777777" w:rsidR="005F22AA" w:rsidRPr="005F22AA" w:rsidRDefault="005F22AA" w:rsidP="005F22AA">
      <w:pPr>
        <w:widowControl w:val="0"/>
        <w:numPr>
          <w:ilvl w:val="0"/>
          <w:numId w:val="4"/>
        </w:numPr>
        <w:autoSpaceDE w:val="0"/>
        <w:autoSpaceDN w:val="0"/>
        <w:adjustRightInd w:val="0"/>
        <w:spacing w:after="80" w:line="267"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Gmina / dzielnica</w:t>
      </w:r>
    </w:p>
    <w:p w14:paraId="1B4B4DA1" w14:textId="77777777" w:rsidR="005F22AA" w:rsidRPr="005F22AA" w:rsidRDefault="005F22AA" w:rsidP="005F22AA">
      <w:pPr>
        <w:spacing w:after="80" w:line="267"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32EDCCF7" w14:textId="77777777" w:rsidR="005F22AA" w:rsidRPr="005F22AA" w:rsidRDefault="005F22AA" w:rsidP="005F22AA">
      <w:pPr>
        <w:widowControl w:val="0"/>
        <w:autoSpaceDE w:val="0"/>
        <w:autoSpaceDN w:val="0"/>
        <w:adjustRightInd w:val="0"/>
        <w:spacing w:after="0" w:line="360" w:lineRule="auto"/>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Kod pocztowy</w:t>
      </w:r>
      <w:r w:rsidRPr="005F22AA">
        <w:rPr>
          <w:rFonts w:ascii="Times New Roman" w:eastAsia="Arial" w:hAnsi="Times New Roman" w:cs="Times New Roman"/>
          <w:color w:val="000000"/>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83"/>
        <w:gridCol w:w="222"/>
        <w:gridCol w:w="252"/>
        <w:gridCol w:w="236"/>
      </w:tblGrid>
      <w:tr w:rsidR="005F22AA" w:rsidRPr="005F22AA" w14:paraId="743236AA" w14:textId="77777777" w:rsidTr="00E5156C">
        <w:trPr>
          <w:trHeight w:val="257"/>
        </w:trPr>
        <w:tc>
          <w:tcPr>
            <w:tcW w:w="222" w:type="dxa"/>
            <w:shd w:val="clear" w:color="auto" w:fill="auto"/>
          </w:tcPr>
          <w:p w14:paraId="67DCF166" w14:textId="77777777" w:rsidR="005F22AA" w:rsidRPr="005F22AA" w:rsidRDefault="005F22AA" w:rsidP="005F22AA">
            <w:pPr>
              <w:spacing w:after="80" w:line="267" w:lineRule="auto"/>
              <w:rPr>
                <w:rFonts w:ascii="Times New Roman" w:eastAsia="Arial" w:hAnsi="Times New Roman" w:cs="Times New Roman"/>
                <w:color w:val="000000"/>
                <w:sz w:val="20"/>
                <w:szCs w:val="20"/>
                <w:lang w:eastAsia="pl-PL"/>
              </w:rPr>
            </w:pPr>
          </w:p>
        </w:tc>
        <w:tc>
          <w:tcPr>
            <w:tcW w:w="222" w:type="dxa"/>
            <w:shd w:val="clear" w:color="auto" w:fill="auto"/>
          </w:tcPr>
          <w:p w14:paraId="2225D5CF" w14:textId="77777777" w:rsidR="005F22AA" w:rsidRPr="005F22AA" w:rsidRDefault="005F22AA" w:rsidP="005F22AA">
            <w:pPr>
              <w:spacing w:after="80" w:line="267" w:lineRule="auto"/>
              <w:rPr>
                <w:rFonts w:ascii="Times New Roman" w:eastAsia="Arial" w:hAnsi="Times New Roman" w:cs="Times New Roman"/>
                <w:color w:val="000000"/>
                <w:sz w:val="20"/>
                <w:szCs w:val="20"/>
                <w:lang w:eastAsia="pl-PL"/>
              </w:rPr>
            </w:pPr>
          </w:p>
        </w:tc>
        <w:tc>
          <w:tcPr>
            <w:tcW w:w="283" w:type="dxa"/>
            <w:tcBorders>
              <w:top w:val="nil"/>
              <w:bottom w:val="nil"/>
            </w:tcBorders>
            <w:shd w:val="clear" w:color="auto" w:fill="auto"/>
          </w:tcPr>
          <w:p w14:paraId="2088346D" w14:textId="77777777" w:rsidR="005F22AA" w:rsidRPr="005F22AA" w:rsidRDefault="005F22AA" w:rsidP="005F22AA">
            <w:pPr>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tc>
        <w:tc>
          <w:tcPr>
            <w:tcW w:w="222" w:type="dxa"/>
            <w:shd w:val="clear" w:color="auto" w:fill="auto"/>
          </w:tcPr>
          <w:p w14:paraId="2450055A" w14:textId="77777777" w:rsidR="005F22AA" w:rsidRPr="005F22AA" w:rsidRDefault="005F22AA" w:rsidP="005F22AA">
            <w:pPr>
              <w:rPr>
                <w:rFonts w:ascii="Times New Roman" w:eastAsia="Arial" w:hAnsi="Times New Roman" w:cs="Times New Roman"/>
                <w:color w:val="000000"/>
                <w:sz w:val="20"/>
                <w:szCs w:val="20"/>
                <w:lang w:eastAsia="pl-PL"/>
              </w:rPr>
            </w:pPr>
          </w:p>
        </w:tc>
        <w:tc>
          <w:tcPr>
            <w:tcW w:w="252" w:type="dxa"/>
            <w:shd w:val="clear" w:color="auto" w:fill="auto"/>
          </w:tcPr>
          <w:p w14:paraId="2CEA19AD" w14:textId="77777777" w:rsidR="005F22AA" w:rsidRPr="005F22AA" w:rsidRDefault="005F22AA" w:rsidP="005F22AA">
            <w:pPr>
              <w:rPr>
                <w:rFonts w:ascii="Times New Roman" w:eastAsia="Arial" w:hAnsi="Times New Roman" w:cs="Times New Roman"/>
                <w:color w:val="000000"/>
                <w:sz w:val="20"/>
                <w:szCs w:val="20"/>
                <w:lang w:eastAsia="pl-PL"/>
              </w:rPr>
            </w:pPr>
          </w:p>
        </w:tc>
        <w:tc>
          <w:tcPr>
            <w:tcW w:w="236" w:type="dxa"/>
            <w:shd w:val="clear" w:color="auto" w:fill="auto"/>
          </w:tcPr>
          <w:p w14:paraId="2BE7BC5E" w14:textId="77777777" w:rsidR="005F22AA" w:rsidRPr="005F22AA" w:rsidRDefault="005F22AA" w:rsidP="005F22AA">
            <w:pPr>
              <w:rPr>
                <w:rFonts w:ascii="Times New Roman" w:eastAsia="Arial" w:hAnsi="Times New Roman" w:cs="Times New Roman"/>
                <w:color w:val="000000"/>
                <w:sz w:val="20"/>
                <w:szCs w:val="20"/>
                <w:lang w:eastAsia="pl-PL"/>
              </w:rPr>
            </w:pPr>
          </w:p>
        </w:tc>
      </w:tr>
    </w:tbl>
    <w:p w14:paraId="456813C4" w14:textId="77777777" w:rsidR="005F22AA" w:rsidRPr="005F22AA" w:rsidRDefault="005F22AA" w:rsidP="005F22AA">
      <w:pPr>
        <w:spacing w:after="0" w:line="266" w:lineRule="auto"/>
        <w:rPr>
          <w:rFonts w:ascii="Times New Roman" w:eastAsia="Arial" w:hAnsi="Times New Roman" w:cs="Times New Roman"/>
          <w:color w:val="000000"/>
          <w:sz w:val="20"/>
          <w:szCs w:val="20"/>
          <w:lang w:eastAsia="pl-PL"/>
        </w:rPr>
      </w:pPr>
    </w:p>
    <w:p w14:paraId="44CB115B" w14:textId="77777777" w:rsidR="005F22AA" w:rsidRPr="005F22AA" w:rsidRDefault="005F22AA" w:rsidP="005F22AA">
      <w:pPr>
        <w:widowControl w:val="0"/>
        <w:numPr>
          <w:ilvl w:val="0"/>
          <w:numId w:val="4"/>
        </w:numPr>
        <w:autoSpaceDE w:val="0"/>
        <w:autoSpaceDN w:val="0"/>
        <w:adjustRightInd w:val="0"/>
        <w:spacing w:after="80" w:line="267" w:lineRule="auto"/>
        <w:ind w:left="284" w:right="113" w:hanging="284"/>
        <w:contextualSpacing/>
        <w:jc w:val="both"/>
        <w:rPr>
          <w:rFonts w:ascii="Times New Roman" w:eastAsia="Arial" w:hAnsi="Times New Roman" w:cs="Times New Roman"/>
          <w:color w:val="000000"/>
          <w:sz w:val="20"/>
          <w:szCs w:val="20"/>
          <w:lang w:eastAsia="pl-PL"/>
        </w:rPr>
      </w:pPr>
      <w:bookmarkStart w:id="4" w:name="_Hlk51943243"/>
      <w:r w:rsidRPr="005F22AA">
        <w:rPr>
          <w:rFonts w:ascii="Times New Roman" w:eastAsia="Arial" w:hAnsi="Times New Roman" w:cs="Times New Roman"/>
          <w:color w:val="000000"/>
          <w:sz w:val="20"/>
          <w:szCs w:val="20"/>
          <w:lang w:eastAsia="pl-PL"/>
        </w:rPr>
        <w:t>Miejscowość</w:t>
      </w:r>
    </w:p>
    <w:p w14:paraId="3D65B104" w14:textId="77777777" w:rsidR="005F22AA" w:rsidRPr="005F22AA" w:rsidRDefault="005F22AA" w:rsidP="005F22AA">
      <w:pPr>
        <w:spacing w:after="80" w:line="267" w:lineRule="auto"/>
        <w:ind w:left="257" w:hanging="257"/>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bookmarkEnd w:id="4"/>
    <w:p w14:paraId="0144C1F2" w14:textId="77777777" w:rsidR="005F22AA" w:rsidRPr="005F22AA" w:rsidRDefault="005F22AA" w:rsidP="005F22AA">
      <w:pPr>
        <w:widowControl w:val="0"/>
        <w:numPr>
          <w:ilvl w:val="0"/>
          <w:numId w:val="4"/>
        </w:numPr>
        <w:autoSpaceDE w:val="0"/>
        <w:autoSpaceDN w:val="0"/>
        <w:adjustRightInd w:val="0"/>
        <w:spacing w:after="80" w:line="267"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 xml:space="preserve">Ulica </w:t>
      </w:r>
    </w:p>
    <w:p w14:paraId="45D10C13" w14:textId="77777777" w:rsidR="005F22AA" w:rsidRPr="005F22AA" w:rsidRDefault="005F22AA" w:rsidP="005F22AA">
      <w:pPr>
        <w:spacing w:after="80" w:line="267" w:lineRule="auto"/>
        <w:ind w:left="247" w:hanging="247"/>
        <w:jc w:val="both"/>
        <w:rPr>
          <w:rFonts w:ascii="Times New Roman" w:eastAsia="Arial" w:hAnsi="Times New Roman" w:cs="Times New Roman"/>
          <w:color w:val="000000"/>
          <w:lang w:eastAsia="pl-PL"/>
        </w:rPr>
      </w:pPr>
      <w:bookmarkStart w:id="5" w:name="_Hlk51943138"/>
      <w:r w:rsidRPr="005F22AA">
        <w:rPr>
          <w:rFonts w:ascii="Times New Roman" w:eastAsia="Arial" w:hAnsi="Times New Roman" w:cs="Times New Roman"/>
          <w:color w:val="000000"/>
          <w:lang w:eastAsia="pl-PL"/>
        </w:rPr>
        <w:t>…………………………………………………………………………………………………………..</w:t>
      </w:r>
      <w:bookmarkEnd w:id="5"/>
    </w:p>
    <w:p w14:paraId="7FC9005A" w14:textId="77777777" w:rsidR="005F22AA" w:rsidRPr="005F22AA" w:rsidRDefault="005F22AA" w:rsidP="005F22AA">
      <w:pPr>
        <w:widowControl w:val="0"/>
        <w:numPr>
          <w:ilvl w:val="0"/>
          <w:numId w:val="4"/>
        </w:numPr>
        <w:autoSpaceDE w:val="0"/>
        <w:autoSpaceDN w:val="0"/>
        <w:adjustRightInd w:val="0"/>
        <w:spacing w:after="80" w:line="267" w:lineRule="auto"/>
        <w:ind w:left="284"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 xml:space="preserve">Nr domu </w:t>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t xml:space="preserve">05. Nr mieszkania </w:t>
      </w:r>
      <w:r w:rsidRPr="005F22AA">
        <w:rPr>
          <w:rFonts w:ascii="Times New Roman" w:eastAsia="Arial" w:hAnsi="Times New Roman" w:cs="Times New Roman"/>
          <w:color w:val="000000"/>
          <w:sz w:val="20"/>
          <w:szCs w:val="20"/>
          <w:lang w:eastAsia="pl-PL"/>
        </w:rPr>
        <w:tab/>
        <w:t xml:space="preserve"> 06. Nr telefonu</w:t>
      </w:r>
      <w:r w:rsidRPr="005F22AA">
        <w:rPr>
          <w:rFonts w:ascii="Times New Roman" w:eastAsia="Arial" w:hAnsi="Times New Roman" w:cs="Times New Roman"/>
          <w:color w:val="000000"/>
          <w:sz w:val="20"/>
          <w:szCs w:val="20"/>
          <w:vertAlign w:val="superscript"/>
          <w:lang w:eastAsia="pl-PL"/>
        </w:rPr>
        <w:t>3)</w:t>
      </w:r>
      <w:r w:rsidRPr="005F22AA">
        <w:rPr>
          <w:rFonts w:ascii="Times New Roman" w:eastAsia="Arial" w:hAnsi="Times New Roman" w:cs="Times New Roman"/>
          <w:color w:val="000000"/>
          <w:sz w:val="20"/>
          <w:szCs w:val="20"/>
          <w:lang w:eastAsia="pl-PL"/>
        </w:rPr>
        <w:tab/>
        <w:t xml:space="preserve">             07. Adres poczty elektronicznej</w:t>
      </w:r>
      <w:r w:rsidRPr="005F22AA">
        <w:rPr>
          <w:rFonts w:ascii="Times New Roman" w:eastAsia="Arial" w:hAnsi="Times New Roman" w:cs="Times New Roman"/>
          <w:color w:val="000000"/>
          <w:sz w:val="20"/>
          <w:szCs w:val="20"/>
          <w:vertAlign w:val="superscript"/>
          <w:lang w:eastAsia="pl-PL"/>
        </w:rPr>
        <w:t>3)</w:t>
      </w:r>
    </w:p>
    <w:p w14:paraId="5D1F84FD" w14:textId="77777777" w:rsidR="005F22AA" w:rsidRPr="005F22AA" w:rsidRDefault="005F22AA" w:rsidP="005F22AA">
      <w:pPr>
        <w:spacing w:after="80" w:line="267" w:lineRule="auto"/>
        <w:ind w:left="247" w:hanging="247"/>
        <w:jc w:val="both"/>
        <w:rPr>
          <w:rFonts w:ascii="Times New Roman" w:eastAsia="Arial" w:hAnsi="Times New Roman" w:cs="Times New Roman"/>
          <w:color w:val="000000"/>
          <w:spacing w:val="-2"/>
          <w:lang w:eastAsia="pl-PL"/>
        </w:rPr>
      </w:pPr>
      <w:r w:rsidRPr="005F22AA">
        <w:rPr>
          <w:rFonts w:ascii="Times New Roman" w:eastAsia="Arial" w:hAnsi="Times New Roman" w:cs="Times New Roman"/>
          <w:color w:val="000000"/>
          <w:spacing w:val="-2"/>
          <w:lang w:eastAsia="pl-PL"/>
        </w:rPr>
        <w:t>……………………………………………………………………………………………………………</w:t>
      </w:r>
    </w:p>
    <w:p w14:paraId="1D3DC756" w14:textId="77777777" w:rsidR="005F22AA" w:rsidRPr="005F22AA" w:rsidRDefault="005F22AA" w:rsidP="005F22AA">
      <w:pPr>
        <w:spacing w:after="120" w:line="266" w:lineRule="auto"/>
        <w:ind w:left="170" w:hanging="170"/>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vertAlign w:val="superscript"/>
          <w:lang w:eastAsia="pl-PL"/>
        </w:rPr>
        <w:t>3)</w:t>
      </w:r>
      <w:r w:rsidRPr="005F22AA">
        <w:rPr>
          <w:rFonts w:ascii="Times New Roman" w:eastAsia="Arial" w:hAnsi="Times New Roman" w:cs="Times New Roman"/>
          <w:color w:val="000000"/>
          <w:sz w:val="18"/>
          <w:lang w:eastAsia="pl-PL"/>
        </w:rPr>
        <w:tab/>
      </w:r>
      <w:r w:rsidRPr="005F22AA">
        <w:rPr>
          <w:rFonts w:ascii="Times New Roman" w:eastAsia="Arial" w:hAnsi="Times New Roman" w:cs="Times New Roman"/>
          <w:color w:val="000000"/>
          <w:sz w:val="18"/>
          <w:szCs w:val="18"/>
          <w:lang w:eastAsia="pl-PL"/>
        </w:rPr>
        <w:t xml:space="preserve">Dane nieobowiązkowe. W </w:t>
      </w:r>
      <w:r w:rsidRPr="005F22AA">
        <w:rPr>
          <w:rFonts w:ascii="Times New Roman" w:eastAsia="Arial" w:hAnsi="Times New Roman" w:cs="Times New Roman"/>
          <w:bCs/>
          <w:sz w:val="18"/>
          <w:szCs w:val="18"/>
          <w:lang w:eastAsia="pl-PL"/>
        </w:rPr>
        <w:t>przypadku</w:t>
      </w:r>
      <w:r w:rsidRPr="005F22AA">
        <w:rPr>
          <w:rFonts w:ascii="Times New Roman" w:eastAsia="Arial" w:hAnsi="Times New Roman" w:cs="Times New Roman"/>
          <w:color w:val="000000"/>
          <w:sz w:val="18"/>
          <w:szCs w:val="18"/>
          <w:lang w:eastAsia="pl-PL"/>
        </w:rPr>
        <w:t xml:space="preserve"> podania adresu e-mail, zostanie na niego przesłana informacja o wypłacie dodatku węglowego.</w:t>
      </w:r>
    </w:p>
    <w:p w14:paraId="6614F785" w14:textId="77777777" w:rsidR="005F22AA" w:rsidRPr="005F22AA" w:rsidRDefault="005F22AA" w:rsidP="005F22AA">
      <w:pPr>
        <w:spacing w:after="120" w:line="266" w:lineRule="auto"/>
        <w:ind w:left="284"/>
        <w:contextualSpacing/>
        <w:rPr>
          <w:rFonts w:ascii="Times New Roman" w:eastAsia="Arial" w:hAnsi="Times New Roman" w:cs="Times New Roman"/>
          <w:color w:val="000000"/>
          <w:sz w:val="20"/>
          <w:szCs w:val="20"/>
          <w:lang w:eastAsia="pl-PL"/>
        </w:rPr>
      </w:pPr>
    </w:p>
    <w:p w14:paraId="4D689BE2" w14:textId="77777777" w:rsidR="005F22AA" w:rsidRPr="005F22AA" w:rsidRDefault="005F22AA" w:rsidP="005F22AA">
      <w:pPr>
        <w:spacing w:after="80" w:line="267" w:lineRule="auto"/>
        <w:jc w:val="both"/>
        <w:rPr>
          <w:rFonts w:ascii="Times New Roman" w:eastAsia="Arial" w:hAnsi="Times New Roman" w:cs="Times New Roman"/>
          <w:b/>
          <w:bCs/>
          <w:color w:val="000000"/>
          <w:vertAlign w:val="superscript"/>
          <w:lang w:eastAsia="pl-PL"/>
        </w:rPr>
      </w:pPr>
      <w:r w:rsidRPr="005F22AA">
        <w:rPr>
          <w:rFonts w:ascii="Times New Roman" w:eastAsia="Arial" w:hAnsi="Times New Roman" w:cs="Times New Roman"/>
          <w:b/>
          <w:bCs/>
          <w:color w:val="000000"/>
          <w:lang w:eastAsia="pl-PL"/>
        </w:rPr>
        <w:t>NUMER RACHUNKU PŁATNICZEGO, NA KTÓRY ZOSTANIE PRZEKAZANA KWOTA DODATKU WĘGLOWEGO</w:t>
      </w:r>
      <w:r w:rsidRPr="005F22AA">
        <w:rPr>
          <w:rFonts w:ascii="Times New Roman" w:eastAsia="Arial" w:hAnsi="Times New Roman" w:cs="Times New Roman"/>
          <w:bCs/>
          <w:color w:val="000000"/>
          <w:vertAlign w:val="superscript"/>
          <w:lang w:eastAsia="pl-PL"/>
        </w:rPr>
        <w:t>4)</w:t>
      </w:r>
    </w:p>
    <w:p w14:paraId="4130FC87" w14:textId="77777777" w:rsidR="005F22AA" w:rsidRPr="005F22AA" w:rsidRDefault="005F22AA" w:rsidP="005F22AA">
      <w:pPr>
        <w:widowControl w:val="0"/>
        <w:numPr>
          <w:ilvl w:val="0"/>
          <w:numId w:val="8"/>
        </w:numPr>
        <w:autoSpaceDE w:val="0"/>
        <w:autoSpaceDN w:val="0"/>
        <w:adjustRightInd w:val="0"/>
        <w:spacing w:after="80" w:line="267" w:lineRule="auto"/>
        <w:ind w:left="360" w:right="113"/>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Numer rachunku</w:t>
      </w:r>
    </w:p>
    <w:tbl>
      <w:tblPr>
        <w:tblW w:w="9921" w:type="dxa"/>
        <w:tblLayout w:type="fixed"/>
        <w:tblLook w:val="0000" w:firstRow="0" w:lastRow="0" w:firstColumn="0" w:lastColumn="0" w:noHBand="0" w:noVBand="0"/>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63"/>
      </w:tblGrid>
      <w:tr w:rsidR="005F22AA" w:rsidRPr="005F22AA" w14:paraId="5B7539F4" w14:textId="77777777" w:rsidTr="00E5156C">
        <w:trPr>
          <w:trHeight w:val="401"/>
        </w:trPr>
        <w:tc>
          <w:tcPr>
            <w:tcW w:w="354" w:type="dxa"/>
            <w:tcBorders>
              <w:top w:val="single" w:sz="4" w:space="0" w:color="000000"/>
              <w:left w:val="single" w:sz="4" w:space="0" w:color="000000"/>
              <w:bottom w:val="single" w:sz="4" w:space="0" w:color="000000"/>
            </w:tcBorders>
            <w:shd w:val="clear" w:color="auto" w:fill="auto"/>
          </w:tcPr>
          <w:p w14:paraId="0F548F34"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A066E4C"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23C21A20"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68710029"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2200A1F"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32313050"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241739DE"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2A13B418"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0F0CA45"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08C92D5"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6BE9C014"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017AC325"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D9D09ED"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6C92BEBC"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4AC1E58"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6A14ED1C"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FD92E87"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09DAC557"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28D15B58"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02AA166A"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22A9302"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6569DE7"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03F48029"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5E5652F"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C679011"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0C0ECDC5"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2EF8C021"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c>
          <w:tcPr>
            <w:tcW w:w="363" w:type="dxa"/>
            <w:tcBorders>
              <w:top w:val="single" w:sz="4" w:space="0" w:color="000000"/>
              <w:left w:val="single" w:sz="4" w:space="0" w:color="000000"/>
              <w:bottom w:val="single" w:sz="4" w:space="0" w:color="000000"/>
              <w:right w:val="single" w:sz="4" w:space="0" w:color="000000"/>
            </w:tcBorders>
          </w:tcPr>
          <w:p w14:paraId="17EF895C" w14:textId="77777777" w:rsidR="005F22AA" w:rsidRPr="005F22AA" w:rsidRDefault="005F22AA" w:rsidP="005F22AA">
            <w:pPr>
              <w:widowControl w:val="0"/>
              <w:autoSpaceDE w:val="0"/>
              <w:autoSpaceDN w:val="0"/>
              <w:adjustRightInd w:val="0"/>
              <w:snapToGrid w:val="0"/>
              <w:spacing w:after="0" w:line="360" w:lineRule="auto"/>
              <w:rPr>
                <w:rFonts w:ascii="Arial" w:eastAsiaTheme="minorEastAsia" w:hAnsi="Arial" w:cs="Arial"/>
                <w:sz w:val="24"/>
                <w:szCs w:val="20"/>
                <w:lang w:eastAsia="pl-PL"/>
              </w:rPr>
            </w:pPr>
          </w:p>
        </w:tc>
      </w:tr>
    </w:tbl>
    <w:p w14:paraId="3B3D33F0" w14:textId="77777777" w:rsidR="005F22AA" w:rsidRPr="005F22AA" w:rsidRDefault="005F22AA" w:rsidP="005F22AA">
      <w:pPr>
        <w:widowControl w:val="0"/>
        <w:autoSpaceDE w:val="0"/>
        <w:autoSpaceDN w:val="0"/>
        <w:adjustRightInd w:val="0"/>
        <w:spacing w:after="0" w:line="360" w:lineRule="auto"/>
        <w:rPr>
          <w:rFonts w:ascii="Arial" w:eastAsiaTheme="minorEastAsia" w:hAnsi="Arial" w:cs="Arial"/>
          <w:sz w:val="18"/>
          <w:szCs w:val="18"/>
          <w:lang w:eastAsia="pl-PL"/>
        </w:rPr>
      </w:pPr>
    </w:p>
    <w:p w14:paraId="35FE400D" w14:textId="77777777" w:rsidR="005F22AA" w:rsidRPr="005F22AA" w:rsidRDefault="005F22AA" w:rsidP="005F22AA">
      <w:pPr>
        <w:widowControl w:val="0"/>
        <w:numPr>
          <w:ilvl w:val="0"/>
          <w:numId w:val="8"/>
        </w:numPr>
        <w:autoSpaceDE w:val="0"/>
        <w:autoSpaceDN w:val="0"/>
        <w:adjustRightInd w:val="0"/>
        <w:spacing w:after="80" w:line="267"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Imię i nazwisko właściciela rachunku</w:t>
      </w:r>
    </w:p>
    <w:p w14:paraId="75EBFF99" w14:textId="77777777" w:rsidR="005F22AA" w:rsidRPr="005F22AA" w:rsidRDefault="005F22AA" w:rsidP="005F22AA">
      <w:pPr>
        <w:spacing w:after="80" w:line="267" w:lineRule="auto"/>
        <w:ind w:left="257" w:hanging="257"/>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79B9785B" w14:textId="77777777" w:rsidR="005F22AA" w:rsidRPr="005F22AA" w:rsidRDefault="005F22AA" w:rsidP="005F22AA">
      <w:pPr>
        <w:spacing w:after="120" w:line="266" w:lineRule="auto"/>
        <w:ind w:right="113"/>
        <w:contextualSpacing/>
        <w:jc w:val="both"/>
        <w:rPr>
          <w:rFonts w:ascii="Times New Roman" w:eastAsia="Arial" w:hAnsi="Times New Roman" w:cs="Times New Roman"/>
          <w:color w:val="000000"/>
          <w:sz w:val="18"/>
          <w:szCs w:val="18"/>
          <w:lang w:eastAsia="pl-PL"/>
        </w:rPr>
      </w:pPr>
      <w:r w:rsidRPr="005F22AA">
        <w:rPr>
          <w:rFonts w:ascii="Times New Roman" w:eastAsia="Arial" w:hAnsi="Times New Roman" w:cs="Times New Roman"/>
          <w:color w:val="000000"/>
          <w:sz w:val="20"/>
          <w:szCs w:val="20"/>
          <w:vertAlign w:val="superscript"/>
          <w:lang w:eastAsia="pl-PL"/>
        </w:rPr>
        <w:t>4)</w:t>
      </w:r>
      <w:r w:rsidRPr="005F22AA">
        <w:rPr>
          <w:rFonts w:ascii="Times New Roman" w:eastAsia="Arial" w:hAnsi="Times New Roman" w:cs="Times New Roman"/>
          <w:color w:val="000000"/>
          <w:sz w:val="18"/>
          <w:lang w:eastAsia="pl-PL"/>
        </w:rPr>
        <w:t xml:space="preserve"> </w:t>
      </w:r>
      <w:r w:rsidRPr="005F22AA">
        <w:rPr>
          <w:rFonts w:ascii="Times New Roman" w:eastAsia="Arial" w:hAnsi="Times New Roman" w:cs="Times New Roman"/>
          <w:color w:val="000000"/>
          <w:sz w:val="18"/>
          <w:szCs w:val="18"/>
          <w:lang w:eastAsia="pl-PL"/>
        </w:rPr>
        <w:t>Należy wypełnić w przypadku chęci otrzymania dodatku węglowego w formie przelewu na rachunek płatniczy. Przez rachunek płatniczy rozumie się także rachunek bankowy lub rachunek prowadzony przez spółdzielczą kasę oszczędnościowo-kredytową.</w:t>
      </w:r>
    </w:p>
    <w:p w14:paraId="5B4B2AED" w14:textId="77777777" w:rsidR="005F22AA" w:rsidRPr="005F22AA" w:rsidRDefault="005F22AA" w:rsidP="005F22AA">
      <w:pPr>
        <w:spacing w:after="120" w:line="266" w:lineRule="auto"/>
        <w:ind w:left="284"/>
        <w:contextualSpacing/>
        <w:rPr>
          <w:rFonts w:ascii="Times New Roman" w:eastAsia="Arial" w:hAnsi="Times New Roman" w:cs="Times New Roman"/>
          <w:color w:val="000000"/>
          <w:sz w:val="20"/>
          <w:szCs w:val="20"/>
          <w:lang w:eastAsia="pl-PL"/>
        </w:rPr>
      </w:pPr>
    </w:p>
    <w:p w14:paraId="6DBAA747" w14:textId="77777777" w:rsidR="005F22AA" w:rsidRPr="005F22AA" w:rsidRDefault="005F22AA" w:rsidP="005F22AA">
      <w:pPr>
        <w:widowControl w:val="0"/>
        <w:numPr>
          <w:ilvl w:val="0"/>
          <w:numId w:val="1"/>
        </w:numPr>
        <w:tabs>
          <w:tab w:val="left" w:pos="284"/>
        </w:tabs>
        <w:autoSpaceDE w:val="0"/>
        <w:autoSpaceDN w:val="0"/>
        <w:adjustRightInd w:val="0"/>
        <w:spacing w:after="80" w:line="267" w:lineRule="auto"/>
        <w:ind w:right="113"/>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Dane członków gospodarstwa domowego wnioskodawcy. Gospodarstwo domowe wnioskodawcy jest:</w:t>
      </w:r>
    </w:p>
    <w:p w14:paraId="2CB03F30" w14:textId="77777777" w:rsidR="005F22AA" w:rsidRPr="005F22AA" w:rsidRDefault="005F22AA" w:rsidP="005F22AA">
      <w:pPr>
        <w:tabs>
          <w:tab w:val="left" w:pos="284"/>
        </w:tabs>
        <w:spacing w:after="80" w:line="267" w:lineRule="auto"/>
        <w:contextualSpacing/>
        <w:rPr>
          <w:rFonts w:ascii="Times New Roman" w:eastAsia="Arial" w:hAnsi="Times New Roman" w:cs="Times New Roman"/>
          <w:b/>
          <w:bCs/>
          <w:color w:val="000000"/>
          <w:lang w:eastAsia="pl-PL"/>
        </w:rPr>
      </w:pPr>
    </w:p>
    <w:p w14:paraId="0074D99A" w14:textId="77777777" w:rsidR="005F22AA" w:rsidRPr="005F22AA" w:rsidRDefault="005F22AA" w:rsidP="005F22AA">
      <w:pPr>
        <w:tabs>
          <w:tab w:val="left" w:pos="284"/>
        </w:tabs>
        <w:spacing w:after="80" w:line="267" w:lineRule="auto"/>
        <w:contextualSpacing/>
        <w:rPr>
          <w:rFonts w:ascii="Times New Roman" w:eastAsia="Arial" w:hAnsi="Times New Roman" w:cs="Times New Roman"/>
          <w:color w:val="000000"/>
          <w:lang w:eastAsia="pl-PL"/>
        </w:rPr>
      </w:pPr>
      <w:r w:rsidRPr="005F22AA">
        <w:rPr>
          <w:rFonts w:ascii="Times New Roman" w:eastAsiaTheme="minorEastAsia" w:hAnsi="Times New Roman" w:cs="Arial"/>
          <w:noProof/>
          <w:sz w:val="24"/>
          <w:szCs w:val="20"/>
          <w:lang w:eastAsia="pl-PL"/>
        </w:rPr>
        <mc:AlternateContent>
          <mc:Choice Requires="wps">
            <w:drawing>
              <wp:anchor distT="0" distB="0" distL="114300" distR="114300" simplePos="0" relativeHeight="251660288" behindDoc="0" locked="0" layoutInCell="1" allowOverlap="1" wp14:anchorId="7C536B8F" wp14:editId="27523B9F">
                <wp:simplePos x="0" y="0"/>
                <wp:positionH relativeFrom="column">
                  <wp:posOffset>1419225</wp:posOffset>
                </wp:positionH>
                <wp:positionV relativeFrom="paragraph">
                  <wp:posOffset>10795</wp:posOffset>
                </wp:positionV>
                <wp:extent cx="201930" cy="218440"/>
                <wp:effectExtent l="5080" t="5715" r="1206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218440"/>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C565" id="AutoShape 3" o:spid="_x0000_s1026" style="position:absolute;margin-left:111.75pt;margin-top:.85pt;width:15.9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" path="m,219075r202565,l202565,,,,,219075xe" filled="f" strokeweight=".5pt">
                <v:stroke endcap="round"/>
                <v:path arrowok="t" o:connecttype="custom" o:connectlocs="0,218440;201930,218440;201930,0;0,0;0,218440" o:connectangles="0,0,0,0,0" textboxrect="0,0,202565,219075"/>
              </v:shape>
            </w:pict>
          </mc:Fallback>
        </mc:AlternateContent>
      </w:r>
      <w:r w:rsidRPr="005F22AA">
        <w:rPr>
          <w:rFonts w:ascii="Times New Roman" w:eastAsia="Arial" w:hAnsi="Times New Roman" w:cs="Times New Roman"/>
          <w:b/>
          <w:bCs/>
          <w:color w:val="000000"/>
          <w:lang w:eastAsia="pl-PL"/>
        </w:rPr>
        <w:t xml:space="preserve">  </w:t>
      </w:r>
      <w:r w:rsidRPr="005F22AA">
        <w:rPr>
          <w:rFonts w:ascii="Times New Roman" w:eastAsia="Arial" w:hAnsi="Times New Roman" w:cs="Times New Roman"/>
          <w:b/>
          <w:bCs/>
          <w:color w:val="000000"/>
          <w:lang w:eastAsia="pl-PL"/>
        </w:rPr>
        <w:tab/>
        <w:t xml:space="preserve">    </w:t>
      </w:r>
      <w:r w:rsidRPr="005F22AA">
        <w:rPr>
          <w:rFonts w:ascii="Times New Roman" w:eastAsia="Arial" w:hAnsi="Times New Roman" w:cs="Times New Roman"/>
          <w:color w:val="000000"/>
          <w:lang w:eastAsia="pl-PL"/>
        </w:rPr>
        <w:t xml:space="preserve">jednoosobowe </w:t>
      </w:r>
      <w:r w:rsidRPr="005F22AA">
        <w:rPr>
          <w:rFonts w:ascii="Times New Roman" w:eastAsia="Arial" w:hAnsi="Times New Roman" w:cs="Times New Roman"/>
          <w:color w:val="000000"/>
          <w:lang w:eastAsia="pl-PL"/>
        </w:rPr>
        <w:tab/>
      </w:r>
      <w:r w:rsidRPr="005F22AA">
        <w:rPr>
          <w:rFonts w:ascii="Times New Roman" w:eastAsiaTheme="minorEastAsia" w:hAnsi="Times New Roman" w:cs="Arial"/>
          <w:noProof/>
          <w:sz w:val="24"/>
          <w:szCs w:val="20"/>
          <w:lang w:eastAsia="pl-PL"/>
        </w:rPr>
        <mc:AlternateContent>
          <mc:Choice Requires="wps">
            <w:drawing>
              <wp:anchor distT="0" distB="0" distL="114300" distR="114300" simplePos="0" relativeHeight="251659264" behindDoc="0" locked="0" layoutInCell="1" allowOverlap="1" wp14:anchorId="18C6012E" wp14:editId="7F2800F2">
                <wp:simplePos x="0" y="0"/>
                <wp:positionH relativeFrom="column">
                  <wp:posOffset>0</wp:posOffset>
                </wp:positionH>
                <wp:positionV relativeFrom="paragraph">
                  <wp:posOffset>-635</wp:posOffset>
                </wp:positionV>
                <wp:extent cx="202565" cy="219075"/>
                <wp:effectExtent l="5080" t="13335" r="11430" b="5715"/>
                <wp:wrapNone/>
                <wp:docPr id="1" name="Shape 2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219075"/>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65D4B" id="Shape 2640" o:spid="_x0000_s1026" style="position:absolute;margin-left:0;margin-top:-.05pt;width:15.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" path="m,219075r202565,l202565,,,,,219075xe" filled="f" strokeweight=".5pt">
                <v:stroke endcap="round"/>
                <v:path arrowok="t" o:connecttype="custom" o:connectlocs="0,219075;202565,219075;202565,0;0,0;0,219075" o:connectangles="0,0,0,0,0" textboxrect="0,0,202565,219075"/>
              </v:shape>
            </w:pict>
          </mc:Fallback>
        </mc:AlternateContent>
      </w:r>
      <w:r w:rsidRPr="005F22AA">
        <w:rPr>
          <w:rFonts w:ascii="Times New Roman" w:eastAsia="Arial" w:hAnsi="Times New Roman" w:cs="Times New Roman"/>
          <w:color w:val="000000"/>
          <w:lang w:eastAsia="pl-PL"/>
        </w:rPr>
        <w:t xml:space="preserve">             wieloosobowe (liczba osób, z uwzględnieniem wnioskodawcy: …….)</w:t>
      </w:r>
    </w:p>
    <w:p w14:paraId="1DCC8F29" w14:textId="77777777" w:rsidR="005F22AA" w:rsidRPr="005F22AA" w:rsidRDefault="005F22AA" w:rsidP="005F22AA">
      <w:pPr>
        <w:tabs>
          <w:tab w:val="left" w:pos="284"/>
        </w:tabs>
        <w:spacing w:after="80" w:line="267" w:lineRule="auto"/>
        <w:contextualSpacing/>
        <w:rPr>
          <w:rFonts w:ascii="Times New Roman" w:eastAsia="Arial" w:hAnsi="Times New Roman" w:cs="Times New Roman"/>
          <w:color w:val="000000"/>
          <w:lang w:eastAsia="pl-PL"/>
        </w:rPr>
      </w:pPr>
    </w:p>
    <w:p w14:paraId="4B9CE3CC" w14:textId="77777777" w:rsidR="005F22AA" w:rsidRPr="005F22AA" w:rsidRDefault="005F22AA" w:rsidP="005F22AA">
      <w:pPr>
        <w:tabs>
          <w:tab w:val="left" w:pos="284"/>
        </w:tabs>
        <w:spacing w:after="80" w:line="267" w:lineRule="auto"/>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b/>
          <w:bCs/>
          <w:color w:val="000000"/>
          <w:sz w:val="20"/>
          <w:szCs w:val="20"/>
          <w:lang w:eastAsia="pl-PL"/>
        </w:rPr>
        <w:t>Definicja gospodarstwa domowego</w:t>
      </w:r>
      <w:r w:rsidRPr="005F22AA">
        <w:rPr>
          <w:rFonts w:ascii="Times New Roman" w:eastAsia="Arial" w:hAnsi="Times New Roman" w:cs="Times New Roman"/>
          <w:color w:val="000000"/>
          <w:sz w:val="20"/>
          <w:szCs w:val="20"/>
          <w:lang w:eastAsia="pl-PL"/>
        </w:rPr>
        <w:t xml:space="preserve">: zgodnie z art. 2 ust. 2 ustawy z dnia 5 sierpnia 2022 r. o dodatku węglowym </w:t>
      </w:r>
      <w:r w:rsidRPr="005F22AA">
        <w:rPr>
          <w:rFonts w:ascii="Times New Roman" w:eastAsia="Arial" w:hAnsi="Times New Roman" w:cs="Times New Roman"/>
          <w:color w:val="000000"/>
          <w:spacing w:val="-2"/>
          <w:sz w:val="20"/>
          <w:szCs w:val="20"/>
          <w:lang w:eastAsia="pl-PL"/>
        </w:rPr>
        <w:t xml:space="preserve"> </w:t>
      </w:r>
      <w:r w:rsidRPr="005F22AA">
        <w:rPr>
          <w:rFonts w:ascii="Times New Roman" w:eastAsia="Arial" w:hAnsi="Times New Roman" w:cs="Times New Roman"/>
          <w:color w:val="000000"/>
          <w:sz w:val="20"/>
          <w:szCs w:val="20"/>
          <w:lang w:eastAsia="pl-PL"/>
        </w:rPr>
        <w:t xml:space="preserve">gospodarstwo domowe tworzy osoba fizyczna składająca wniosek o przyznanie dodatku węglowego samotnie zamieszkująca i gospodarująca </w:t>
      </w:r>
      <w:r w:rsidRPr="005F22AA">
        <w:rPr>
          <w:rFonts w:ascii="Times New Roman" w:eastAsia="Arial" w:hAnsi="Times New Roman" w:cs="Times New Roman"/>
          <w:b/>
          <w:bCs/>
          <w:color w:val="000000"/>
          <w:sz w:val="20"/>
          <w:szCs w:val="20"/>
          <w:lang w:eastAsia="pl-PL"/>
        </w:rPr>
        <w:t>(gospodarstwo domowe jednoosobowe)</w:t>
      </w:r>
      <w:r w:rsidRPr="005F22AA">
        <w:rPr>
          <w:rFonts w:ascii="Times New Roman" w:eastAsia="Arial" w:hAnsi="Times New Roman" w:cs="Times New Roman"/>
          <w:color w:val="000000"/>
          <w:sz w:val="20"/>
          <w:szCs w:val="20"/>
          <w:lang w:eastAsia="pl-PL"/>
        </w:rPr>
        <w:t xml:space="preserve"> albo osoba fizyczna składająca wniosek o przyznanie dodatku węglowego</w:t>
      </w:r>
      <w:r w:rsidRPr="005F22AA" w:rsidDel="003B5F84">
        <w:rPr>
          <w:rFonts w:ascii="Times New Roman" w:eastAsia="Arial" w:hAnsi="Times New Roman" w:cs="Times New Roman"/>
          <w:color w:val="000000"/>
          <w:sz w:val="20"/>
          <w:szCs w:val="20"/>
          <w:lang w:eastAsia="pl-PL"/>
        </w:rPr>
        <w:t xml:space="preserve"> </w:t>
      </w:r>
      <w:r w:rsidRPr="005F22AA">
        <w:rPr>
          <w:rFonts w:ascii="Times New Roman" w:eastAsia="Arial" w:hAnsi="Times New Roman" w:cs="Times New Roman"/>
          <w:color w:val="000000"/>
          <w:sz w:val="20"/>
          <w:szCs w:val="20"/>
          <w:lang w:eastAsia="pl-PL"/>
        </w:rPr>
        <w:t xml:space="preserve">oraz osoby z nią spokrewnione lub niespokrewnione pozostające w faktycznym związku, wspólnie z nią zamieszkujące i gospodarujące </w:t>
      </w:r>
      <w:r w:rsidRPr="005F22AA">
        <w:rPr>
          <w:rFonts w:ascii="Times New Roman" w:eastAsia="Arial" w:hAnsi="Times New Roman" w:cs="Times New Roman"/>
          <w:b/>
          <w:bCs/>
          <w:color w:val="000000"/>
          <w:sz w:val="20"/>
          <w:szCs w:val="20"/>
          <w:lang w:eastAsia="pl-PL"/>
        </w:rPr>
        <w:t>(gospodarstwo domowe wieloosobowe)</w:t>
      </w:r>
      <w:r w:rsidRPr="005F22AA">
        <w:rPr>
          <w:rFonts w:ascii="Times New Roman" w:eastAsia="Arial" w:hAnsi="Times New Roman" w:cs="Times New Roman"/>
          <w:color w:val="000000"/>
          <w:sz w:val="20"/>
          <w:szCs w:val="20"/>
          <w:lang w:eastAsia="pl-PL"/>
        </w:rPr>
        <w:t xml:space="preserve">. </w:t>
      </w:r>
    </w:p>
    <w:p w14:paraId="5CDBEE86" w14:textId="77777777" w:rsidR="005F22AA" w:rsidRPr="005F22AA" w:rsidRDefault="005F22AA" w:rsidP="005F22AA">
      <w:pPr>
        <w:tabs>
          <w:tab w:val="left" w:pos="284"/>
        </w:tabs>
        <w:spacing w:after="0" w:line="266" w:lineRule="auto"/>
        <w:contextualSpacing/>
        <w:jc w:val="both"/>
        <w:rPr>
          <w:rFonts w:ascii="Times New Roman" w:eastAsia="Arial" w:hAnsi="Times New Roman" w:cs="Times New Roman"/>
          <w:color w:val="000000"/>
          <w:lang w:eastAsia="pl-PL"/>
        </w:rPr>
      </w:pPr>
    </w:p>
    <w:p w14:paraId="7C5A71ED" w14:textId="77777777" w:rsidR="005F22AA" w:rsidRPr="005F22AA" w:rsidRDefault="005F22AA" w:rsidP="005F22AA">
      <w:pPr>
        <w:tabs>
          <w:tab w:val="left" w:pos="284"/>
        </w:tabs>
        <w:spacing w:after="0" w:line="267" w:lineRule="auto"/>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br w:type="column"/>
      </w:r>
      <w:r w:rsidRPr="005F22AA">
        <w:rPr>
          <w:rFonts w:ascii="Times New Roman" w:eastAsia="Arial" w:hAnsi="Times New Roman" w:cs="Times New Roman"/>
          <w:b/>
          <w:bCs/>
          <w:color w:val="000000"/>
          <w:lang w:eastAsia="pl-PL"/>
        </w:rPr>
        <w:lastRenderedPageBreak/>
        <w:t>W skład gospodarstwa domowego wnioskodawcy wchodzą</w:t>
      </w:r>
      <w:r w:rsidRPr="005F22AA">
        <w:rPr>
          <w:rFonts w:ascii="Times New Roman" w:eastAsia="Arial" w:hAnsi="Times New Roman" w:cs="Times New Roman"/>
          <w:bCs/>
          <w:color w:val="000000"/>
          <w:vertAlign w:val="superscript"/>
          <w:lang w:eastAsia="pl-PL"/>
        </w:rPr>
        <w:t>5)</w:t>
      </w:r>
      <w:r w:rsidRPr="005F22AA">
        <w:rPr>
          <w:rFonts w:ascii="Times New Roman" w:eastAsia="Arial" w:hAnsi="Times New Roman" w:cs="Times New Roman"/>
          <w:b/>
          <w:bCs/>
          <w:color w:val="000000"/>
          <w:lang w:eastAsia="pl-PL"/>
        </w:rPr>
        <w:t>:</w:t>
      </w:r>
    </w:p>
    <w:p w14:paraId="34D19CD7" w14:textId="77777777" w:rsidR="005F22AA" w:rsidRPr="005F22AA" w:rsidRDefault="005F22AA" w:rsidP="005F22AA">
      <w:pPr>
        <w:spacing w:after="120" w:line="266" w:lineRule="auto"/>
        <w:ind w:left="170" w:hanging="170"/>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vertAlign w:val="superscript"/>
          <w:lang w:eastAsia="pl-PL"/>
        </w:rPr>
        <w:t>5)</w:t>
      </w:r>
      <w:r w:rsidRPr="005F22AA">
        <w:rPr>
          <w:rFonts w:ascii="Times New Roman" w:eastAsia="Arial" w:hAnsi="Times New Roman" w:cs="Times New Roman"/>
          <w:color w:val="000000"/>
          <w:sz w:val="18"/>
          <w:lang w:eastAsia="pl-PL"/>
        </w:rPr>
        <w:tab/>
      </w:r>
      <w:r w:rsidRPr="005F22AA">
        <w:rPr>
          <w:rFonts w:ascii="Times New Roman" w:eastAsia="Arial" w:hAnsi="Times New Roman" w:cs="Times New Roman"/>
          <w:bCs/>
          <w:sz w:val="18"/>
          <w:szCs w:val="18"/>
          <w:lang w:eastAsia="pl-PL"/>
        </w:rPr>
        <w:t xml:space="preserve">W </w:t>
      </w:r>
      <w:r w:rsidRPr="005F22AA">
        <w:rPr>
          <w:rFonts w:ascii="Times New Roman" w:eastAsia="Arial" w:hAnsi="Times New Roman" w:cs="Times New Roman"/>
          <w:color w:val="000000"/>
          <w:sz w:val="18"/>
          <w:szCs w:val="18"/>
          <w:lang w:eastAsia="pl-PL"/>
        </w:rPr>
        <w:t>przypadku</w:t>
      </w:r>
      <w:r w:rsidRPr="005F22AA">
        <w:rPr>
          <w:rFonts w:ascii="Times New Roman" w:eastAsia="Arial" w:hAnsi="Times New Roman" w:cs="Times New Roman"/>
          <w:bCs/>
          <w:sz w:val="18"/>
          <w:szCs w:val="18"/>
          <w:lang w:eastAsia="pl-PL"/>
        </w:rPr>
        <w:t xml:space="preserve"> gdy oświadczenie dotyczy liczby członków gospodarstwa domowego większej niż 6 osób, należy dodać formularz obejmujący dane kolejnych członków gospodarstwa domowego wnioskodawcy.</w:t>
      </w:r>
    </w:p>
    <w:p w14:paraId="687AB4CD" w14:textId="77777777" w:rsidR="005F22AA" w:rsidRPr="005F22AA" w:rsidRDefault="005F22AA" w:rsidP="005F22AA">
      <w:pPr>
        <w:tabs>
          <w:tab w:val="left" w:pos="284"/>
        </w:tabs>
        <w:spacing w:after="0" w:line="267" w:lineRule="auto"/>
        <w:contextualSpacing/>
        <w:jc w:val="both"/>
        <w:rPr>
          <w:rFonts w:ascii="Times New Roman" w:eastAsia="Arial" w:hAnsi="Times New Roman" w:cs="Times New Roman"/>
          <w:b/>
          <w:bCs/>
          <w:color w:val="000000"/>
          <w:lang w:eastAsia="pl-PL"/>
        </w:rPr>
      </w:pPr>
    </w:p>
    <w:p w14:paraId="46770E5D" w14:textId="77777777" w:rsidR="005F22AA" w:rsidRPr="005F22AA" w:rsidRDefault="005F22AA" w:rsidP="005F22AA">
      <w:pPr>
        <w:tabs>
          <w:tab w:val="left" w:pos="284"/>
        </w:tabs>
        <w:spacing w:after="0" w:line="267" w:lineRule="auto"/>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DANE OSOBY WCHODZĄCEJ W SKŁAD GOSPODARSTWA DOMOWEGO</w:t>
      </w:r>
    </w:p>
    <w:p w14:paraId="606EE338" w14:textId="77777777" w:rsidR="005F22AA" w:rsidRPr="005F22AA" w:rsidRDefault="005F22AA" w:rsidP="005F22AA">
      <w:pPr>
        <w:widowControl w:val="0"/>
        <w:numPr>
          <w:ilvl w:val="0"/>
          <w:numId w:val="5"/>
        </w:numPr>
        <w:tabs>
          <w:tab w:val="left" w:pos="284"/>
        </w:tabs>
        <w:autoSpaceDE w:val="0"/>
        <w:autoSpaceDN w:val="0"/>
        <w:adjustRightInd w:val="0"/>
        <w:spacing w:after="0" w:line="267" w:lineRule="auto"/>
        <w:ind w:left="142" w:right="113" w:hanging="142"/>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 xml:space="preserve"> Imię (imiona)</w:t>
      </w:r>
    </w:p>
    <w:p w14:paraId="190FC898" w14:textId="77777777" w:rsidR="005F22AA" w:rsidRPr="005F22AA" w:rsidRDefault="005F22AA" w:rsidP="005F22AA">
      <w:pPr>
        <w:spacing w:after="0" w:line="267"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0D8F1C41" w14:textId="77777777" w:rsidR="005F22AA" w:rsidRPr="005F22AA" w:rsidRDefault="005F22AA" w:rsidP="005F22AA">
      <w:pPr>
        <w:widowControl w:val="0"/>
        <w:numPr>
          <w:ilvl w:val="0"/>
          <w:numId w:val="5"/>
        </w:numPr>
        <w:autoSpaceDE w:val="0"/>
        <w:autoSpaceDN w:val="0"/>
        <w:adjustRightInd w:val="0"/>
        <w:spacing w:after="0" w:line="267" w:lineRule="auto"/>
        <w:ind w:left="426" w:right="113" w:hanging="426"/>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Nazwisko</w:t>
      </w:r>
    </w:p>
    <w:p w14:paraId="463BA375" w14:textId="77777777" w:rsidR="005F22AA" w:rsidRPr="005F22AA" w:rsidRDefault="005F22AA" w:rsidP="005F22AA">
      <w:pPr>
        <w:spacing w:after="0" w:line="267" w:lineRule="auto"/>
        <w:ind w:left="257" w:hanging="257"/>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78FAA208" w14:textId="77777777" w:rsidR="005F22AA" w:rsidRPr="005F22AA" w:rsidRDefault="005F22AA" w:rsidP="005F22AA">
      <w:pPr>
        <w:widowControl w:val="0"/>
        <w:numPr>
          <w:ilvl w:val="0"/>
          <w:numId w:val="5"/>
        </w:numPr>
        <w:autoSpaceDE w:val="0"/>
        <w:autoSpaceDN w:val="0"/>
        <w:adjustRightInd w:val="0"/>
        <w:spacing w:after="0" w:line="267"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Numer PESEL</w:t>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F22AA" w:rsidRPr="005F22AA" w14:paraId="070730AA" w14:textId="77777777" w:rsidTr="00E5156C">
        <w:trPr>
          <w:trHeight w:val="359"/>
        </w:trPr>
        <w:tc>
          <w:tcPr>
            <w:tcW w:w="245" w:type="dxa"/>
            <w:shd w:val="clear" w:color="auto" w:fill="auto"/>
          </w:tcPr>
          <w:p w14:paraId="422707A4"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c>
          <w:tcPr>
            <w:tcW w:w="245" w:type="dxa"/>
            <w:shd w:val="clear" w:color="auto" w:fill="auto"/>
          </w:tcPr>
          <w:p w14:paraId="6E5CE66F"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c>
          <w:tcPr>
            <w:tcW w:w="246" w:type="dxa"/>
            <w:shd w:val="clear" w:color="auto" w:fill="auto"/>
          </w:tcPr>
          <w:p w14:paraId="7D011194"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c>
          <w:tcPr>
            <w:tcW w:w="246" w:type="dxa"/>
            <w:shd w:val="clear" w:color="auto" w:fill="auto"/>
          </w:tcPr>
          <w:p w14:paraId="2D0C5247"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c>
          <w:tcPr>
            <w:tcW w:w="246" w:type="dxa"/>
            <w:shd w:val="clear" w:color="auto" w:fill="auto"/>
          </w:tcPr>
          <w:p w14:paraId="4CBD3CD8"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c>
          <w:tcPr>
            <w:tcW w:w="246" w:type="dxa"/>
            <w:shd w:val="clear" w:color="auto" w:fill="auto"/>
          </w:tcPr>
          <w:p w14:paraId="12D3F626"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c>
          <w:tcPr>
            <w:tcW w:w="246" w:type="dxa"/>
            <w:shd w:val="clear" w:color="auto" w:fill="auto"/>
          </w:tcPr>
          <w:p w14:paraId="6896D4D0"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c>
          <w:tcPr>
            <w:tcW w:w="246" w:type="dxa"/>
            <w:shd w:val="clear" w:color="auto" w:fill="auto"/>
          </w:tcPr>
          <w:p w14:paraId="7D6F1490"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c>
          <w:tcPr>
            <w:tcW w:w="246" w:type="dxa"/>
            <w:shd w:val="clear" w:color="auto" w:fill="auto"/>
          </w:tcPr>
          <w:p w14:paraId="2974D2D2"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c>
          <w:tcPr>
            <w:tcW w:w="246" w:type="dxa"/>
            <w:shd w:val="clear" w:color="auto" w:fill="auto"/>
          </w:tcPr>
          <w:p w14:paraId="01C89B88"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c>
          <w:tcPr>
            <w:tcW w:w="246" w:type="dxa"/>
            <w:shd w:val="clear" w:color="auto" w:fill="auto"/>
          </w:tcPr>
          <w:p w14:paraId="080370B3" w14:textId="77777777" w:rsidR="005F22AA" w:rsidRPr="005F22AA" w:rsidRDefault="005F22AA" w:rsidP="005F22AA">
            <w:pPr>
              <w:spacing w:after="0" w:line="267" w:lineRule="auto"/>
              <w:rPr>
                <w:rFonts w:ascii="Times New Roman" w:eastAsia="Arial" w:hAnsi="Times New Roman" w:cs="Times New Roman"/>
                <w:color w:val="000000"/>
                <w:lang w:eastAsia="pl-PL"/>
              </w:rPr>
            </w:pPr>
          </w:p>
        </w:tc>
      </w:tr>
    </w:tbl>
    <w:p w14:paraId="39E2A59E" w14:textId="77777777" w:rsidR="005F22AA" w:rsidRPr="005F22AA" w:rsidRDefault="005F22AA" w:rsidP="005F22AA">
      <w:pPr>
        <w:spacing w:after="0" w:line="267" w:lineRule="auto"/>
        <w:jc w:val="both"/>
        <w:rPr>
          <w:rFonts w:ascii="Times New Roman" w:eastAsia="Arial" w:hAnsi="Times New Roman" w:cs="Times New Roman"/>
          <w:color w:val="000000"/>
          <w:sz w:val="20"/>
          <w:szCs w:val="20"/>
          <w:vertAlign w:val="superscript"/>
          <w:lang w:eastAsia="pl-PL"/>
        </w:rPr>
      </w:pPr>
      <w:r w:rsidRPr="005F22AA">
        <w:rPr>
          <w:rFonts w:ascii="Times New Roman" w:eastAsia="Arial" w:hAnsi="Times New Roman" w:cs="Times New Roman"/>
          <w:color w:val="000000"/>
          <w:sz w:val="20"/>
          <w:szCs w:val="20"/>
          <w:lang w:eastAsia="pl-PL"/>
        </w:rPr>
        <w:t>04. Seria i numer dokumentu stwierdzającego tożsamość</w:t>
      </w:r>
      <w:r w:rsidRPr="005F22AA">
        <w:rPr>
          <w:rFonts w:ascii="Times New Roman" w:eastAsia="Arial" w:hAnsi="Times New Roman" w:cs="Times New Roman"/>
          <w:color w:val="000000"/>
          <w:sz w:val="20"/>
          <w:szCs w:val="20"/>
          <w:vertAlign w:val="superscript"/>
          <w:lang w:eastAsia="pl-PL"/>
        </w:rPr>
        <w:t>6)</w:t>
      </w:r>
    </w:p>
    <w:p w14:paraId="46F86E00" w14:textId="77777777" w:rsidR="005F22AA" w:rsidRPr="005F22AA" w:rsidRDefault="005F22AA" w:rsidP="005F22AA">
      <w:pPr>
        <w:spacing w:after="0" w:line="267"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43A0D383" w14:textId="77777777" w:rsidR="005F22AA" w:rsidRPr="005F22AA" w:rsidRDefault="005F22AA" w:rsidP="005F22AA">
      <w:pPr>
        <w:spacing w:before="120" w:after="0" w:line="267" w:lineRule="auto"/>
        <w:ind w:right="113"/>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color w:val="000000"/>
          <w:sz w:val="20"/>
          <w:szCs w:val="20"/>
          <w:vertAlign w:val="superscript"/>
          <w:lang w:eastAsia="pl-PL"/>
        </w:rPr>
        <w:t>6)</w:t>
      </w:r>
      <w:r w:rsidRPr="005F22AA">
        <w:rPr>
          <w:rFonts w:ascii="Times New Roman" w:eastAsia="Arial" w:hAnsi="Times New Roman" w:cs="Times New Roman"/>
          <w:color w:val="000000"/>
          <w:sz w:val="18"/>
          <w:lang w:eastAsia="pl-PL"/>
        </w:rPr>
        <w:t xml:space="preserve"> </w:t>
      </w:r>
      <w:r w:rsidRPr="005F22AA">
        <w:rPr>
          <w:rFonts w:ascii="Times New Roman" w:eastAsia="Arial" w:hAnsi="Times New Roman" w:cs="Times New Roman"/>
          <w:color w:val="000000"/>
          <w:sz w:val="18"/>
          <w:szCs w:val="18"/>
          <w:lang w:eastAsia="pl-PL"/>
        </w:rPr>
        <w:t>Należy wypełnić w przypadku, gdy osoba nie posiada numeru PESEL.</w:t>
      </w:r>
    </w:p>
    <w:p w14:paraId="0BDF1672" w14:textId="77777777" w:rsidR="005F22AA" w:rsidRPr="005F22AA" w:rsidRDefault="005F22AA" w:rsidP="005F22AA">
      <w:pPr>
        <w:tabs>
          <w:tab w:val="left" w:pos="284"/>
        </w:tabs>
        <w:spacing w:after="0" w:line="288" w:lineRule="auto"/>
        <w:contextualSpacing/>
        <w:jc w:val="both"/>
        <w:rPr>
          <w:rFonts w:ascii="Times New Roman" w:eastAsia="Arial" w:hAnsi="Times New Roman" w:cs="Times New Roman"/>
          <w:b/>
          <w:bCs/>
          <w:color w:val="000000"/>
          <w:lang w:eastAsia="pl-PL"/>
        </w:rPr>
      </w:pPr>
      <w:bookmarkStart w:id="6" w:name="_Hlk51929668"/>
    </w:p>
    <w:p w14:paraId="086CBC54" w14:textId="77777777" w:rsidR="005F22AA" w:rsidRPr="005F22AA" w:rsidRDefault="005F22AA" w:rsidP="005F22AA">
      <w:pPr>
        <w:tabs>
          <w:tab w:val="left" w:pos="284"/>
        </w:tabs>
        <w:spacing w:after="0" w:line="288" w:lineRule="auto"/>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DANE OSOBY WCHODZĄCEJ W SKŁAD GOSPODARSTWA DOMOWEGO</w:t>
      </w:r>
    </w:p>
    <w:p w14:paraId="4E819CBC" w14:textId="77777777" w:rsidR="005F22AA" w:rsidRPr="005F22AA" w:rsidRDefault="005F22AA" w:rsidP="005F22AA">
      <w:pPr>
        <w:widowControl w:val="0"/>
        <w:numPr>
          <w:ilvl w:val="0"/>
          <w:numId w:val="6"/>
        </w:numPr>
        <w:tabs>
          <w:tab w:val="left" w:pos="284"/>
        </w:tabs>
        <w:autoSpaceDE w:val="0"/>
        <w:autoSpaceDN w:val="0"/>
        <w:adjustRightInd w:val="0"/>
        <w:spacing w:after="80" w:line="288"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 xml:space="preserve"> Imię (imiona)</w:t>
      </w:r>
    </w:p>
    <w:p w14:paraId="5D66B74E"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p w14:paraId="48931177" w14:textId="77777777" w:rsidR="005F22AA" w:rsidRPr="005F22AA" w:rsidRDefault="005F22AA" w:rsidP="005F22AA">
      <w:pPr>
        <w:widowControl w:val="0"/>
        <w:numPr>
          <w:ilvl w:val="0"/>
          <w:numId w:val="6"/>
        </w:numPr>
        <w:autoSpaceDE w:val="0"/>
        <w:autoSpaceDN w:val="0"/>
        <w:adjustRightInd w:val="0"/>
        <w:spacing w:after="80" w:line="288" w:lineRule="auto"/>
        <w:ind w:left="426" w:right="113" w:hanging="426"/>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Nazwisko</w:t>
      </w:r>
    </w:p>
    <w:p w14:paraId="4D11CBCF" w14:textId="77777777" w:rsidR="005F22AA" w:rsidRPr="005F22AA" w:rsidRDefault="005F22AA" w:rsidP="005F22AA">
      <w:pPr>
        <w:spacing w:after="0" w:line="288" w:lineRule="auto"/>
        <w:ind w:left="257" w:hanging="257"/>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p w14:paraId="3EC4AC46" w14:textId="77777777" w:rsidR="005F22AA" w:rsidRPr="005F22AA" w:rsidRDefault="005F22AA" w:rsidP="005F22AA">
      <w:pPr>
        <w:widowControl w:val="0"/>
        <w:numPr>
          <w:ilvl w:val="0"/>
          <w:numId w:val="6"/>
        </w:numPr>
        <w:autoSpaceDE w:val="0"/>
        <w:autoSpaceDN w:val="0"/>
        <w:adjustRightInd w:val="0"/>
        <w:spacing w:after="80" w:line="288"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Numer PESEL</w:t>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F22AA" w:rsidRPr="005F22AA" w14:paraId="0A69A1C2" w14:textId="77777777" w:rsidTr="00E5156C">
        <w:trPr>
          <w:trHeight w:val="359"/>
        </w:trPr>
        <w:tc>
          <w:tcPr>
            <w:tcW w:w="245" w:type="dxa"/>
            <w:shd w:val="clear" w:color="auto" w:fill="auto"/>
          </w:tcPr>
          <w:p w14:paraId="1A11DEBC"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5" w:type="dxa"/>
            <w:shd w:val="clear" w:color="auto" w:fill="auto"/>
          </w:tcPr>
          <w:p w14:paraId="3A9A9BF4"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585DA852"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1C0F32F9"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0E23447D"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7A073491"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0178919F"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09772674"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3B0AF1A1"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2DE48964"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33777FAB"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r>
    </w:tbl>
    <w:p w14:paraId="116F52C4" w14:textId="77777777" w:rsidR="005F22AA" w:rsidRPr="005F22AA" w:rsidRDefault="005F22AA" w:rsidP="005F22AA">
      <w:pPr>
        <w:spacing w:after="0" w:line="288" w:lineRule="auto"/>
        <w:ind w:left="284"/>
        <w:contextualSpacing/>
        <w:jc w:val="both"/>
        <w:rPr>
          <w:rFonts w:ascii="Times New Roman" w:eastAsia="Arial" w:hAnsi="Times New Roman" w:cs="Times New Roman"/>
          <w:color w:val="000000"/>
          <w:sz w:val="20"/>
          <w:szCs w:val="20"/>
          <w:lang w:eastAsia="pl-PL"/>
        </w:rPr>
      </w:pPr>
    </w:p>
    <w:p w14:paraId="76C6E106"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04. Seria i numer dokumentu stwierdzającego tożsamość</w:t>
      </w:r>
      <w:r w:rsidRPr="005F22AA">
        <w:rPr>
          <w:rFonts w:ascii="Times New Roman" w:eastAsia="Arial" w:hAnsi="Times New Roman" w:cs="Times New Roman"/>
          <w:color w:val="000000"/>
          <w:sz w:val="20"/>
          <w:szCs w:val="20"/>
          <w:vertAlign w:val="superscript"/>
          <w:lang w:eastAsia="pl-PL"/>
        </w:rPr>
        <w:t>6)</w:t>
      </w:r>
    </w:p>
    <w:p w14:paraId="46B38962" w14:textId="77777777" w:rsidR="005F22AA" w:rsidRPr="005F22AA" w:rsidRDefault="005F22AA" w:rsidP="005F22AA">
      <w:pPr>
        <w:spacing w:after="0" w:line="288" w:lineRule="auto"/>
        <w:ind w:left="247" w:hanging="247"/>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70AA4526" w14:textId="77777777" w:rsidR="005F22AA" w:rsidRPr="005F22AA" w:rsidRDefault="005F22AA" w:rsidP="005F22AA">
      <w:pPr>
        <w:spacing w:after="80" w:line="267" w:lineRule="auto"/>
        <w:ind w:right="113"/>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color w:val="000000"/>
          <w:sz w:val="20"/>
          <w:szCs w:val="20"/>
          <w:vertAlign w:val="superscript"/>
          <w:lang w:eastAsia="pl-PL"/>
        </w:rPr>
        <w:t>6)</w:t>
      </w:r>
      <w:r w:rsidRPr="005F22AA">
        <w:rPr>
          <w:rFonts w:ascii="Times New Roman" w:eastAsia="Arial" w:hAnsi="Times New Roman" w:cs="Times New Roman"/>
          <w:color w:val="000000"/>
          <w:sz w:val="18"/>
          <w:lang w:eastAsia="pl-PL"/>
        </w:rPr>
        <w:t xml:space="preserve"> </w:t>
      </w:r>
      <w:r w:rsidRPr="005F22AA">
        <w:rPr>
          <w:rFonts w:ascii="Times New Roman" w:eastAsia="Arial" w:hAnsi="Times New Roman" w:cs="Times New Roman"/>
          <w:color w:val="000000"/>
          <w:sz w:val="18"/>
          <w:szCs w:val="18"/>
          <w:lang w:eastAsia="pl-PL"/>
        </w:rPr>
        <w:t>Należy wypełnić w przypadku, gdy osoba nie posiada numeru PESEL.</w:t>
      </w:r>
    </w:p>
    <w:p w14:paraId="4F2BA6C2" w14:textId="77777777" w:rsidR="005F22AA" w:rsidRPr="005F22AA" w:rsidRDefault="005F22AA" w:rsidP="005F22AA">
      <w:pPr>
        <w:spacing w:after="80" w:line="288" w:lineRule="auto"/>
        <w:ind w:right="113"/>
        <w:contextualSpacing/>
        <w:jc w:val="both"/>
        <w:rPr>
          <w:rFonts w:ascii="Times New Roman" w:eastAsia="Arial" w:hAnsi="Times New Roman" w:cs="Times New Roman"/>
          <w:color w:val="000000"/>
          <w:sz w:val="20"/>
          <w:szCs w:val="20"/>
          <w:lang w:eastAsia="pl-PL"/>
        </w:rPr>
      </w:pPr>
    </w:p>
    <w:bookmarkEnd w:id="6"/>
    <w:p w14:paraId="58A9464E" w14:textId="77777777" w:rsidR="005F22AA" w:rsidRPr="005F22AA" w:rsidRDefault="005F22AA" w:rsidP="005F22AA">
      <w:pPr>
        <w:tabs>
          <w:tab w:val="left" w:pos="284"/>
        </w:tabs>
        <w:spacing w:after="0" w:line="288" w:lineRule="auto"/>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DANE OSOBY WCHODZĄCEJ W SKŁAD GOSPODARSTWA DOMOWEGO</w:t>
      </w:r>
    </w:p>
    <w:p w14:paraId="70FAF267" w14:textId="77777777" w:rsidR="005F22AA" w:rsidRPr="005F22AA" w:rsidRDefault="005F22AA" w:rsidP="005F22AA">
      <w:pPr>
        <w:widowControl w:val="0"/>
        <w:numPr>
          <w:ilvl w:val="0"/>
          <w:numId w:val="9"/>
        </w:numPr>
        <w:tabs>
          <w:tab w:val="left" w:pos="284"/>
        </w:tabs>
        <w:autoSpaceDE w:val="0"/>
        <w:autoSpaceDN w:val="0"/>
        <w:adjustRightInd w:val="0"/>
        <w:spacing w:after="80" w:line="288" w:lineRule="auto"/>
        <w:ind w:right="113" w:hanging="720"/>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 xml:space="preserve"> Imię (imiona)</w:t>
      </w:r>
    </w:p>
    <w:p w14:paraId="663251FA"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p w14:paraId="337FC7B3" w14:textId="77777777" w:rsidR="005F22AA" w:rsidRPr="005F22AA" w:rsidRDefault="005F22AA" w:rsidP="005F22AA">
      <w:pPr>
        <w:widowControl w:val="0"/>
        <w:numPr>
          <w:ilvl w:val="0"/>
          <w:numId w:val="9"/>
        </w:numPr>
        <w:autoSpaceDE w:val="0"/>
        <w:autoSpaceDN w:val="0"/>
        <w:adjustRightInd w:val="0"/>
        <w:spacing w:after="80" w:line="288" w:lineRule="auto"/>
        <w:ind w:left="426" w:right="113" w:hanging="426"/>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Nazwisko</w:t>
      </w:r>
    </w:p>
    <w:p w14:paraId="481CFCBD" w14:textId="77777777" w:rsidR="005F22AA" w:rsidRPr="005F22AA" w:rsidRDefault="005F22AA" w:rsidP="005F22AA">
      <w:pPr>
        <w:spacing w:after="0" w:line="288" w:lineRule="auto"/>
        <w:ind w:left="257" w:hanging="257"/>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p w14:paraId="1B18A8EB" w14:textId="77777777" w:rsidR="005F22AA" w:rsidRPr="005F22AA" w:rsidRDefault="005F22AA" w:rsidP="005F22AA">
      <w:pPr>
        <w:widowControl w:val="0"/>
        <w:numPr>
          <w:ilvl w:val="0"/>
          <w:numId w:val="9"/>
        </w:numPr>
        <w:autoSpaceDE w:val="0"/>
        <w:autoSpaceDN w:val="0"/>
        <w:adjustRightInd w:val="0"/>
        <w:spacing w:after="80" w:line="288"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Numer PESEL</w:t>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F22AA" w:rsidRPr="005F22AA" w14:paraId="38217BDF" w14:textId="77777777" w:rsidTr="00E5156C">
        <w:trPr>
          <w:trHeight w:val="359"/>
        </w:trPr>
        <w:tc>
          <w:tcPr>
            <w:tcW w:w="245" w:type="dxa"/>
            <w:shd w:val="clear" w:color="auto" w:fill="auto"/>
          </w:tcPr>
          <w:p w14:paraId="1C14F313"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5" w:type="dxa"/>
            <w:shd w:val="clear" w:color="auto" w:fill="auto"/>
          </w:tcPr>
          <w:p w14:paraId="6ABDE01D"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114BABEE"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1F0F7273"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2EA666F7"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40C8EC9E"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772A4FE6"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2D4816FA"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41A6485E"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233305EF"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777755BF"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r>
    </w:tbl>
    <w:p w14:paraId="7799DAAC" w14:textId="77777777" w:rsidR="005F22AA" w:rsidRPr="005F22AA" w:rsidRDefault="005F22AA" w:rsidP="005F22AA">
      <w:pPr>
        <w:spacing w:after="0" w:line="288" w:lineRule="auto"/>
        <w:ind w:left="284"/>
        <w:contextualSpacing/>
        <w:jc w:val="both"/>
        <w:rPr>
          <w:rFonts w:ascii="Times New Roman" w:eastAsia="Arial" w:hAnsi="Times New Roman" w:cs="Times New Roman"/>
          <w:color w:val="000000"/>
          <w:sz w:val="20"/>
          <w:szCs w:val="20"/>
          <w:lang w:eastAsia="pl-PL"/>
        </w:rPr>
      </w:pPr>
    </w:p>
    <w:p w14:paraId="6466EF52"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04. Seria i numer dokumentu stwierdzającego tożsamość</w:t>
      </w:r>
      <w:r w:rsidRPr="005F22AA">
        <w:rPr>
          <w:rFonts w:ascii="Times New Roman" w:eastAsia="Arial" w:hAnsi="Times New Roman" w:cs="Times New Roman"/>
          <w:color w:val="000000"/>
          <w:sz w:val="20"/>
          <w:szCs w:val="20"/>
          <w:vertAlign w:val="superscript"/>
          <w:lang w:eastAsia="pl-PL"/>
        </w:rPr>
        <w:t>6)</w:t>
      </w:r>
    </w:p>
    <w:p w14:paraId="5BF7F9EC" w14:textId="77777777" w:rsidR="005F22AA" w:rsidRPr="005F22AA" w:rsidRDefault="005F22AA" w:rsidP="005F22AA">
      <w:pPr>
        <w:spacing w:after="0" w:line="288" w:lineRule="auto"/>
        <w:ind w:left="247" w:hanging="247"/>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533BCA78" w14:textId="77777777" w:rsidR="005F22AA" w:rsidRPr="005F22AA" w:rsidRDefault="005F22AA" w:rsidP="005F22AA">
      <w:pPr>
        <w:spacing w:after="80" w:line="267" w:lineRule="auto"/>
        <w:ind w:right="113"/>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color w:val="000000"/>
          <w:sz w:val="20"/>
          <w:szCs w:val="20"/>
          <w:vertAlign w:val="superscript"/>
          <w:lang w:eastAsia="pl-PL"/>
        </w:rPr>
        <w:t>6)</w:t>
      </w:r>
      <w:r w:rsidRPr="005F22AA">
        <w:rPr>
          <w:rFonts w:ascii="Times New Roman" w:eastAsia="Arial" w:hAnsi="Times New Roman" w:cs="Times New Roman"/>
          <w:color w:val="000000"/>
          <w:sz w:val="18"/>
          <w:lang w:eastAsia="pl-PL"/>
        </w:rPr>
        <w:t xml:space="preserve"> </w:t>
      </w:r>
      <w:r w:rsidRPr="005F22AA">
        <w:rPr>
          <w:rFonts w:ascii="Times New Roman" w:eastAsia="Arial" w:hAnsi="Times New Roman" w:cs="Times New Roman"/>
          <w:color w:val="000000"/>
          <w:sz w:val="18"/>
          <w:szCs w:val="18"/>
          <w:lang w:eastAsia="pl-PL"/>
        </w:rPr>
        <w:t>Należy wypełnić w przypadku, gdy osoba nie posiada numeru PESEL.</w:t>
      </w:r>
    </w:p>
    <w:p w14:paraId="37D34179" w14:textId="77777777" w:rsidR="005F22AA" w:rsidRPr="005F22AA" w:rsidRDefault="005F22AA" w:rsidP="005F22AA">
      <w:pPr>
        <w:tabs>
          <w:tab w:val="left" w:pos="284"/>
        </w:tabs>
        <w:spacing w:after="0" w:line="288" w:lineRule="auto"/>
        <w:contextualSpacing/>
        <w:jc w:val="both"/>
        <w:rPr>
          <w:rFonts w:ascii="Times New Roman" w:eastAsia="Arial" w:hAnsi="Times New Roman" w:cs="Times New Roman"/>
          <w:b/>
          <w:bCs/>
          <w:color w:val="000000"/>
          <w:lang w:eastAsia="pl-PL"/>
        </w:rPr>
      </w:pPr>
    </w:p>
    <w:p w14:paraId="3E839DAB" w14:textId="77777777" w:rsidR="005F22AA" w:rsidRPr="005F22AA" w:rsidRDefault="005F22AA" w:rsidP="005F22AA">
      <w:pPr>
        <w:tabs>
          <w:tab w:val="left" w:pos="284"/>
        </w:tabs>
        <w:spacing w:after="0" w:line="288" w:lineRule="auto"/>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DANE OSOBY WCHODZĄCEJ W SKŁAD GOSPODARSTWA DOMOWEGO</w:t>
      </w:r>
    </w:p>
    <w:p w14:paraId="5A447360" w14:textId="77777777" w:rsidR="005F22AA" w:rsidRPr="005F22AA" w:rsidRDefault="005F22AA" w:rsidP="005F22AA">
      <w:pPr>
        <w:widowControl w:val="0"/>
        <w:numPr>
          <w:ilvl w:val="0"/>
          <w:numId w:val="10"/>
        </w:numPr>
        <w:tabs>
          <w:tab w:val="left" w:pos="284"/>
        </w:tabs>
        <w:autoSpaceDE w:val="0"/>
        <w:autoSpaceDN w:val="0"/>
        <w:adjustRightInd w:val="0"/>
        <w:spacing w:after="80" w:line="288" w:lineRule="auto"/>
        <w:ind w:right="113" w:hanging="720"/>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 xml:space="preserve"> Imię (imiona)</w:t>
      </w:r>
    </w:p>
    <w:p w14:paraId="0F0B03F1"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p w14:paraId="34A2F4C4" w14:textId="77777777" w:rsidR="005F22AA" w:rsidRPr="005F22AA" w:rsidRDefault="005F22AA" w:rsidP="005F22AA">
      <w:pPr>
        <w:widowControl w:val="0"/>
        <w:numPr>
          <w:ilvl w:val="0"/>
          <w:numId w:val="10"/>
        </w:numPr>
        <w:autoSpaceDE w:val="0"/>
        <w:autoSpaceDN w:val="0"/>
        <w:adjustRightInd w:val="0"/>
        <w:spacing w:after="80" w:line="288" w:lineRule="auto"/>
        <w:ind w:left="426" w:right="113" w:hanging="426"/>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Nazwisko</w:t>
      </w:r>
    </w:p>
    <w:p w14:paraId="6A94D03A" w14:textId="77777777" w:rsidR="005F22AA" w:rsidRPr="005F22AA" w:rsidRDefault="005F22AA" w:rsidP="005F22AA">
      <w:pPr>
        <w:spacing w:after="0" w:line="288" w:lineRule="auto"/>
        <w:ind w:left="257" w:hanging="257"/>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p w14:paraId="6A0536C8" w14:textId="77777777" w:rsidR="005F22AA" w:rsidRPr="005F22AA" w:rsidRDefault="005F22AA" w:rsidP="005F22AA">
      <w:pPr>
        <w:widowControl w:val="0"/>
        <w:numPr>
          <w:ilvl w:val="0"/>
          <w:numId w:val="10"/>
        </w:numPr>
        <w:autoSpaceDE w:val="0"/>
        <w:autoSpaceDN w:val="0"/>
        <w:adjustRightInd w:val="0"/>
        <w:spacing w:after="80" w:line="288"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Numer PESEL</w:t>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F22AA" w:rsidRPr="005F22AA" w14:paraId="52B2B6AC" w14:textId="77777777" w:rsidTr="00E5156C">
        <w:trPr>
          <w:trHeight w:val="359"/>
        </w:trPr>
        <w:tc>
          <w:tcPr>
            <w:tcW w:w="245" w:type="dxa"/>
            <w:shd w:val="clear" w:color="auto" w:fill="auto"/>
          </w:tcPr>
          <w:p w14:paraId="65137E35"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5" w:type="dxa"/>
            <w:shd w:val="clear" w:color="auto" w:fill="auto"/>
          </w:tcPr>
          <w:p w14:paraId="37DD9225"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4A3C5594"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07ABFB31"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6BD033E8"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2D643275"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77F090FC"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62F7159F"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3C055B30"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348825E4"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6622736B"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r>
    </w:tbl>
    <w:p w14:paraId="2D16C66B" w14:textId="77777777" w:rsidR="005F22AA" w:rsidRPr="005F22AA" w:rsidRDefault="005F22AA" w:rsidP="005F22AA">
      <w:pPr>
        <w:spacing w:after="0" w:line="288" w:lineRule="auto"/>
        <w:ind w:left="284"/>
        <w:contextualSpacing/>
        <w:jc w:val="both"/>
        <w:rPr>
          <w:rFonts w:ascii="Times New Roman" w:eastAsia="Arial" w:hAnsi="Times New Roman" w:cs="Times New Roman"/>
          <w:color w:val="000000"/>
          <w:sz w:val="20"/>
          <w:szCs w:val="20"/>
          <w:lang w:eastAsia="pl-PL"/>
        </w:rPr>
      </w:pPr>
    </w:p>
    <w:p w14:paraId="5DC6B9DB"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04. Seria i numer dokumentu stwierdzającego tożsamość</w:t>
      </w:r>
      <w:r w:rsidRPr="005F22AA">
        <w:rPr>
          <w:rFonts w:ascii="Times New Roman" w:eastAsia="Arial" w:hAnsi="Times New Roman" w:cs="Times New Roman"/>
          <w:color w:val="000000"/>
          <w:sz w:val="20"/>
          <w:szCs w:val="20"/>
          <w:vertAlign w:val="superscript"/>
          <w:lang w:eastAsia="pl-PL"/>
        </w:rPr>
        <w:t>6)</w:t>
      </w:r>
    </w:p>
    <w:p w14:paraId="2BD4EF3C" w14:textId="77777777" w:rsidR="005F22AA" w:rsidRPr="005F22AA" w:rsidRDefault="005F22AA" w:rsidP="005F22AA">
      <w:pPr>
        <w:spacing w:after="0" w:line="288" w:lineRule="auto"/>
        <w:ind w:left="247" w:hanging="247"/>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lastRenderedPageBreak/>
        <w:t>…………………………………………………………………………………………………………..</w:t>
      </w:r>
    </w:p>
    <w:p w14:paraId="22EAA11F" w14:textId="77777777" w:rsidR="005F22AA" w:rsidRPr="005F22AA" w:rsidRDefault="005F22AA" w:rsidP="005F22AA">
      <w:pPr>
        <w:spacing w:after="80" w:line="267" w:lineRule="auto"/>
        <w:ind w:right="113"/>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color w:val="000000"/>
          <w:sz w:val="20"/>
          <w:szCs w:val="20"/>
          <w:vertAlign w:val="superscript"/>
          <w:lang w:eastAsia="pl-PL"/>
        </w:rPr>
        <w:t>6)</w:t>
      </w:r>
      <w:r w:rsidRPr="005F22AA">
        <w:rPr>
          <w:rFonts w:ascii="Times New Roman" w:eastAsia="Arial" w:hAnsi="Times New Roman" w:cs="Times New Roman"/>
          <w:color w:val="000000"/>
          <w:sz w:val="18"/>
          <w:lang w:eastAsia="pl-PL"/>
        </w:rPr>
        <w:t xml:space="preserve"> </w:t>
      </w:r>
      <w:r w:rsidRPr="005F22AA">
        <w:rPr>
          <w:rFonts w:ascii="Times New Roman" w:eastAsia="Arial" w:hAnsi="Times New Roman" w:cs="Times New Roman"/>
          <w:color w:val="000000"/>
          <w:sz w:val="18"/>
          <w:szCs w:val="18"/>
          <w:lang w:eastAsia="pl-PL"/>
        </w:rPr>
        <w:t>Należy wypełnić w przypadku, gdy osoba nie posiada numeru PESEL.</w:t>
      </w:r>
    </w:p>
    <w:p w14:paraId="1E33F150" w14:textId="77777777" w:rsidR="005F22AA" w:rsidRPr="005F22AA" w:rsidRDefault="005F22AA" w:rsidP="005F22AA">
      <w:pPr>
        <w:tabs>
          <w:tab w:val="left" w:pos="284"/>
        </w:tabs>
        <w:spacing w:after="0" w:line="288" w:lineRule="auto"/>
        <w:contextualSpacing/>
        <w:jc w:val="both"/>
        <w:rPr>
          <w:rFonts w:ascii="Times New Roman" w:eastAsia="Arial" w:hAnsi="Times New Roman" w:cs="Times New Roman"/>
          <w:b/>
          <w:bCs/>
          <w:color w:val="000000"/>
          <w:lang w:eastAsia="pl-PL"/>
        </w:rPr>
      </w:pPr>
    </w:p>
    <w:p w14:paraId="49BD55BD" w14:textId="77777777" w:rsidR="005F22AA" w:rsidRPr="005F22AA" w:rsidRDefault="005F22AA" w:rsidP="005F22AA">
      <w:pPr>
        <w:tabs>
          <w:tab w:val="left" w:pos="284"/>
        </w:tabs>
        <w:spacing w:after="0" w:line="288" w:lineRule="auto"/>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DANE OSOBY WCHODZĄCEJ W SKŁAD GOSPODARSTWA DOMOWEGO</w:t>
      </w:r>
    </w:p>
    <w:p w14:paraId="7F8F1F07" w14:textId="77777777" w:rsidR="005F22AA" w:rsidRPr="005F22AA" w:rsidRDefault="005F22AA" w:rsidP="005F22AA">
      <w:pPr>
        <w:widowControl w:val="0"/>
        <w:numPr>
          <w:ilvl w:val="0"/>
          <w:numId w:val="11"/>
        </w:numPr>
        <w:tabs>
          <w:tab w:val="left" w:pos="284"/>
        </w:tabs>
        <w:autoSpaceDE w:val="0"/>
        <w:autoSpaceDN w:val="0"/>
        <w:adjustRightInd w:val="0"/>
        <w:spacing w:after="80" w:line="288" w:lineRule="auto"/>
        <w:ind w:right="113" w:hanging="720"/>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 xml:space="preserve"> Imię (imiona)</w:t>
      </w:r>
    </w:p>
    <w:p w14:paraId="30A65AE9"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p w14:paraId="78FA70C9" w14:textId="77777777" w:rsidR="005F22AA" w:rsidRPr="005F22AA" w:rsidRDefault="005F22AA" w:rsidP="005F22AA">
      <w:pPr>
        <w:widowControl w:val="0"/>
        <w:numPr>
          <w:ilvl w:val="0"/>
          <w:numId w:val="11"/>
        </w:numPr>
        <w:autoSpaceDE w:val="0"/>
        <w:autoSpaceDN w:val="0"/>
        <w:adjustRightInd w:val="0"/>
        <w:spacing w:after="80" w:line="288" w:lineRule="auto"/>
        <w:ind w:left="426" w:right="113" w:hanging="426"/>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Nazwisko</w:t>
      </w:r>
    </w:p>
    <w:p w14:paraId="3AC5CE8C" w14:textId="77777777" w:rsidR="005F22AA" w:rsidRPr="005F22AA" w:rsidRDefault="005F22AA" w:rsidP="005F22AA">
      <w:pPr>
        <w:spacing w:after="0" w:line="288" w:lineRule="auto"/>
        <w:ind w:left="257" w:hanging="257"/>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p w14:paraId="5191B0B1" w14:textId="77777777" w:rsidR="005F22AA" w:rsidRPr="005F22AA" w:rsidRDefault="005F22AA" w:rsidP="005F22AA">
      <w:pPr>
        <w:widowControl w:val="0"/>
        <w:numPr>
          <w:ilvl w:val="0"/>
          <w:numId w:val="11"/>
        </w:numPr>
        <w:autoSpaceDE w:val="0"/>
        <w:autoSpaceDN w:val="0"/>
        <w:adjustRightInd w:val="0"/>
        <w:spacing w:after="80" w:line="288"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Numer PESEL</w:t>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F22AA" w:rsidRPr="005F22AA" w14:paraId="0F7C9E2E" w14:textId="77777777" w:rsidTr="00E5156C">
        <w:trPr>
          <w:trHeight w:val="359"/>
        </w:trPr>
        <w:tc>
          <w:tcPr>
            <w:tcW w:w="245" w:type="dxa"/>
            <w:shd w:val="clear" w:color="auto" w:fill="auto"/>
          </w:tcPr>
          <w:p w14:paraId="5D345C5A"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5" w:type="dxa"/>
            <w:shd w:val="clear" w:color="auto" w:fill="auto"/>
          </w:tcPr>
          <w:p w14:paraId="3CC7D1AC"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58C37951"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5E11FD5A"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7331593B"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47393015"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77F67502"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44F3D6B2"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59804600"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290A57F3"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0CDCD8FA"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r>
    </w:tbl>
    <w:p w14:paraId="3ACCF665" w14:textId="77777777" w:rsidR="005F22AA" w:rsidRPr="005F22AA" w:rsidRDefault="005F22AA" w:rsidP="005F22AA">
      <w:pPr>
        <w:spacing w:after="0" w:line="288" w:lineRule="auto"/>
        <w:ind w:left="284"/>
        <w:contextualSpacing/>
        <w:jc w:val="both"/>
        <w:rPr>
          <w:rFonts w:ascii="Times New Roman" w:eastAsia="Arial" w:hAnsi="Times New Roman" w:cs="Times New Roman"/>
          <w:color w:val="000000"/>
          <w:sz w:val="20"/>
          <w:szCs w:val="20"/>
          <w:lang w:eastAsia="pl-PL"/>
        </w:rPr>
      </w:pPr>
    </w:p>
    <w:p w14:paraId="6415568F"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04. Seria i numer dokumentu stwierdzającego tożsamość</w:t>
      </w:r>
      <w:r w:rsidRPr="005F22AA">
        <w:rPr>
          <w:rFonts w:ascii="Times New Roman" w:eastAsia="Arial" w:hAnsi="Times New Roman" w:cs="Times New Roman"/>
          <w:color w:val="000000"/>
          <w:sz w:val="20"/>
          <w:szCs w:val="20"/>
          <w:vertAlign w:val="superscript"/>
          <w:lang w:eastAsia="pl-PL"/>
        </w:rPr>
        <w:t>6)</w:t>
      </w:r>
    </w:p>
    <w:p w14:paraId="21A68BEF" w14:textId="77777777" w:rsidR="005F22AA" w:rsidRPr="005F22AA" w:rsidRDefault="005F22AA" w:rsidP="005F22AA">
      <w:pPr>
        <w:spacing w:after="0" w:line="288" w:lineRule="auto"/>
        <w:ind w:left="247" w:hanging="247"/>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0D531D74" w14:textId="77777777" w:rsidR="005F22AA" w:rsidRPr="005F22AA" w:rsidRDefault="005F22AA" w:rsidP="005F22AA">
      <w:pPr>
        <w:spacing w:after="80" w:line="267" w:lineRule="auto"/>
        <w:ind w:right="113"/>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color w:val="000000"/>
          <w:sz w:val="20"/>
          <w:szCs w:val="20"/>
          <w:vertAlign w:val="superscript"/>
          <w:lang w:eastAsia="pl-PL"/>
        </w:rPr>
        <w:t>6)</w:t>
      </w:r>
      <w:r w:rsidRPr="005F22AA">
        <w:rPr>
          <w:rFonts w:ascii="Times New Roman" w:eastAsia="Arial" w:hAnsi="Times New Roman" w:cs="Times New Roman"/>
          <w:color w:val="000000"/>
          <w:sz w:val="18"/>
          <w:lang w:eastAsia="pl-PL"/>
        </w:rPr>
        <w:t xml:space="preserve"> </w:t>
      </w:r>
      <w:r w:rsidRPr="005F22AA">
        <w:rPr>
          <w:rFonts w:ascii="Times New Roman" w:eastAsia="Arial" w:hAnsi="Times New Roman" w:cs="Times New Roman"/>
          <w:color w:val="000000"/>
          <w:sz w:val="18"/>
          <w:szCs w:val="18"/>
          <w:lang w:eastAsia="pl-PL"/>
        </w:rPr>
        <w:t>Należy wypełnić w przypadku, gdy osoba nie posiada numeru PESEL.</w:t>
      </w:r>
    </w:p>
    <w:p w14:paraId="489DA582" w14:textId="77777777" w:rsidR="005F22AA" w:rsidRPr="005F22AA" w:rsidRDefault="005F22AA" w:rsidP="005F22AA">
      <w:pPr>
        <w:spacing w:after="80" w:line="288" w:lineRule="auto"/>
        <w:ind w:right="113"/>
        <w:contextualSpacing/>
        <w:jc w:val="both"/>
        <w:rPr>
          <w:rFonts w:ascii="Times New Roman" w:eastAsia="Arial" w:hAnsi="Times New Roman" w:cs="Times New Roman"/>
          <w:color w:val="000000"/>
          <w:sz w:val="20"/>
          <w:szCs w:val="20"/>
          <w:lang w:eastAsia="pl-PL"/>
        </w:rPr>
      </w:pPr>
    </w:p>
    <w:p w14:paraId="62E3592C" w14:textId="77777777" w:rsidR="005F22AA" w:rsidRPr="005F22AA" w:rsidRDefault="005F22AA" w:rsidP="005F22AA">
      <w:pPr>
        <w:tabs>
          <w:tab w:val="left" w:pos="284"/>
        </w:tabs>
        <w:spacing w:after="0" w:line="288" w:lineRule="auto"/>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DANE OSOBY WCHODZĄCEJ W SKŁAD GOSPODARSTWA DOMOWEGO</w:t>
      </w:r>
    </w:p>
    <w:p w14:paraId="46E0CADF" w14:textId="77777777" w:rsidR="005F22AA" w:rsidRPr="005F22AA" w:rsidRDefault="005F22AA" w:rsidP="005F22AA">
      <w:pPr>
        <w:widowControl w:val="0"/>
        <w:numPr>
          <w:ilvl w:val="0"/>
          <w:numId w:val="7"/>
        </w:numPr>
        <w:tabs>
          <w:tab w:val="left" w:pos="284"/>
        </w:tabs>
        <w:autoSpaceDE w:val="0"/>
        <w:autoSpaceDN w:val="0"/>
        <w:adjustRightInd w:val="0"/>
        <w:spacing w:after="80" w:line="288" w:lineRule="auto"/>
        <w:ind w:right="113" w:hanging="720"/>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 xml:space="preserve"> Imię (imiona)</w:t>
      </w:r>
    </w:p>
    <w:p w14:paraId="38D39757"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p w14:paraId="2861C5A4" w14:textId="77777777" w:rsidR="005F22AA" w:rsidRPr="005F22AA" w:rsidRDefault="005F22AA" w:rsidP="005F22AA">
      <w:pPr>
        <w:widowControl w:val="0"/>
        <w:numPr>
          <w:ilvl w:val="0"/>
          <w:numId w:val="7"/>
        </w:numPr>
        <w:autoSpaceDE w:val="0"/>
        <w:autoSpaceDN w:val="0"/>
        <w:adjustRightInd w:val="0"/>
        <w:spacing w:after="80" w:line="288" w:lineRule="auto"/>
        <w:ind w:left="426" w:right="113" w:hanging="426"/>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Nazwisko</w:t>
      </w:r>
    </w:p>
    <w:p w14:paraId="49E7E0AC" w14:textId="77777777" w:rsidR="005F22AA" w:rsidRPr="005F22AA" w:rsidRDefault="005F22AA" w:rsidP="005F22AA">
      <w:pPr>
        <w:spacing w:after="0" w:line="288" w:lineRule="auto"/>
        <w:ind w:left="257" w:hanging="257"/>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w:t>
      </w:r>
    </w:p>
    <w:p w14:paraId="5FA2F3E2" w14:textId="77777777" w:rsidR="005F22AA" w:rsidRPr="005F22AA" w:rsidRDefault="005F22AA" w:rsidP="005F22AA">
      <w:pPr>
        <w:widowControl w:val="0"/>
        <w:numPr>
          <w:ilvl w:val="0"/>
          <w:numId w:val="7"/>
        </w:numPr>
        <w:autoSpaceDE w:val="0"/>
        <w:autoSpaceDN w:val="0"/>
        <w:adjustRightInd w:val="0"/>
        <w:spacing w:after="80" w:line="288" w:lineRule="auto"/>
        <w:ind w:left="284" w:right="113" w:hanging="284"/>
        <w:contextualSpacing/>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Numer PESEL</w:t>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F22AA" w:rsidRPr="005F22AA" w14:paraId="1085E95B" w14:textId="77777777" w:rsidTr="00E5156C">
        <w:trPr>
          <w:trHeight w:val="359"/>
        </w:trPr>
        <w:tc>
          <w:tcPr>
            <w:tcW w:w="245" w:type="dxa"/>
            <w:shd w:val="clear" w:color="auto" w:fill="auto"/>
          </w:tcPr>
          <w:p w14:paraId="0973174C"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5" w:type="dxa"/>
            <w:shd w:val="clear" w:color="auto" w:fill="auto"/>
          </w:tcPr>
          <w:p w14:paraId="1F516B32"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118A1391"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791D5034"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749AD35F"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72ABE6B5"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47BEB00E"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7974DE20"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137A780D"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5C5C391A"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c>
          <w:tcPr>
            <w:tcW w:w="246" w:type="dxa"/>
            <w:shd w:val="clear" w:color="auto" w:fill="auto"/>
          </w:tcPr>
          <w:p w14:paraId="590784FE" w14:textId="77777777" w:rsidR="005F22AA" w:rsidRPr="005F22AA" w:rsidRDefault="005F22AA" w:rsidP="005F22AA">
            <w:pPr>
              <w:spacing w:after="0" w:line="288" w:lineRule="auto"/>
              <w:rPr>
                <w:rFonts w:ascii="Times New Roman" w:eastAsia="Arial" w:hAnsi="Times New Roman" w:cs="Times New Roman"/>
                <w:color w:val="000000"/>
                <w:lang w:eastAsia="pl-PL"/>
              </w:rPr>
            </w:pPr>
          </w:p>
        </w:tc>
      </w:tr>
    </w:tbl>
    <w:p w14:paraId="7C55FCCE"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p>
    <w:p w14:paraId="09D0663F" w14:textId="77777777" w:rsidR="005F22AA" w:rsidRPr="005F22AA" w:rsidRDefault="005F22AA" w:rsidP="005F22AA">
      <w:pPr>
        <w:spacing w:after="0" w:line="288" w:lineRule="auto"/>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04. Seria i numer dokumentu stwierdzającego tożsamość</w:t>
      </w:r>
      <w:r w:rsidRPr="005F22AA">
        <w:rPr>
          <w:rFonts w:ascii="Times New Roman" w:eastAsia="Arial" w:hAnsi="Times New Roman" w:cs="Times New Roman"/>
          <w:color w:val="000000"/>
          <w:sz w:val="20"/>
          <w:szCs w:val="20"/>
          <w:vertAlign w:val="superscript"/>
          <w:lang w:eastAsia="pl-PL"/>
        </w:rPr>
        <w:t>6)</w:t>
      </w:r>
    </w:p>
    <w:p w14:paraId="1AEF38A9" w14:textId="77777777" w:rsidR="005F22AA" w:rsidRPr="005F22AA" w:rsidRDefault="005F22AA" w:rsidP="005F22AA">
      <w:pPr>
        <w:spacing w:after="0" w:line="288" w:lineRule="auto"/>
        <w:ind w:left="257" w:hanging="257"/>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p>
    <w:p w14:paraId="665D6097" w14:textId="77777777" w:rsidR="005F22AA" w:rsidRPr="005F22AA" w:rsidRDefault="005F22AA" w:rsidP="005F22AA">
      <w:pPr>
        <w:spacing w:after="80" w:line="267" w:lineRule="auto"/>
        <w:ind w:right="113"/>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color w:val="000000"/>
          <w:sz w:val="20"/>
          <w:szCs w:val="20"/>
          <w:vertAlign w:val="superscript"/>
          <w:lang w:eastAsia="pl-PL"/>
        </w:rPr>
        <w:t>6)</w:t>
      </w:r>
      <w:r w:rsidRPr="005F22AA">
        <w:rPr>
          <w:rFonts w:ascii="Times New Roman" w:eastAsia="Arial" w:hAnsi="Times New Roman" w:cs="Times New Roman"/>
          <w:color w:val="000000"/>
          <w:sz w:val="18"/>
          <w:lang w:eastAsia="pl-PL"/>
        </w:rPr>
        <w:t xml:space="preserve"> </w:t>
      </w:r>
      <w:r w:rsidRPr="005F22AA">
        <w:rPr>
          <w:rFonts w:ascii="Times New Roman" w:eastAsia="Arial" w:hAnsi="Times New Roman" w:cs="Times New Roman"/>
          <w:color w:val="000000"/>
          <w:sz w:val="18"/>
          <w:szCs w:val="18"/>
          <w:lang w:eastAsia="pl-PL"/>
        </w:rPr>
        <w:t>Należy wypełnić w przypadku, gdy osoba nie posiada numeru PESEL.</w:t>
      </w:r>
    </w:p>
    <w:p w14:paraId="274F7FB6" w14:textId="77777777" w:rsidR="005F22AA" w:rsidRPr="005F22AA" w:rsidRDefault="005F22AA" w:rsidP="005F22AA">
      <w:pPr>
        <w:widowControl w:val="0"/>
        <w:autoSpaceDE w:val="0"/>
        <w:autoSpaceDN w:val="0"/>
        <w:adjustRightInd w:val="0"/>
        <w:spacing w:after="0" w:line="360" w:lineRule="auto"/>
        <w:rPr>
          <w:rFonts w:ascii="Times New Roman" w:eastAsiaTheme="minorEastAsia" w:hAnsi="Times New Roman" w:cs="Arial"/>
          <w:sz w:val="24"/>
          <w:szCs w:val="20"/>
          <w:vertAlign w:val="superscript"/>
          <w:lang w:eastAsia="pl-PL"/>
        </w:rPr>
      </w:pPr>
    </w:p>
    <w:p w14:paraId="2FE33073" w14:textId="77777777" w:rsidR="005F22AA" w:rsidRPr="005F22AA" w:rsidRDefault="005F22AA" w:rsidP="005F22AA">
      <w:pPr>
        <w:widowControl w:val="0"/>
        <w:numPr>
          <w:ilvl w:val="0"/>
          <w:numId w:val="1"/>
        </w:numPr>
        <w:tabs>
          <w:tab w:val="left" w:pos="142"/>
        </w:tabs>
        <w:autoSpaceDE w:val="0"/>
        <w:autoSpaceDN w:val="0"/>
        <w:adjustRightInd w:val="0"/>
        <w:spacing w:after="80" w:line="267" w:lineRule="auto"/>
        <w:ind w:left="284" w:right="113" w:hanging="284"/>
        <w:contextualSpacing/>
        <w:jc w:val="both"/>
        <w:rPr>
          <w:rFonts w:ascii="Times New Roman" w:eastAsia="Arial" w:hAnsi="Times New Roman" w:cs="Times New Roman"/>
          <w:b/>
          <w:bCs/>
          <w:color w:val="000000"/>
          <w:lang w:eastAsia="pl-PL"/>
        </w:rPr>
      </w:pPr>
      <w:r w:rsidRPr="005F22AA">
        <w:rPr>
          <w:rFonts w:ascii="Times New Roman" w:eastAsia="Arial" w:hAnsi="Times New Roman" w:cs="Times New Roman"/>
          <w:b/>
          <w:bCs/>
          <w:color w:val="000000"/>
          <w:lang w:eastAsia="pl-PL"/>
        </w:rPr>
        <w:t>Informacja dotycząca źródeł ogrzewania na paliwo stałe</w:t>
      </w:r>
      <w:r w:rsidRPr="005F22AA">
        <w:rPr>
          <w:rFonts w:ascii="Times New Roman" w:eastAsia="Arial" w:hAnsi="Times New Roman" w:cs="Times New Roman"/>
          <w:bCs/>
          <w:color w:val="000000"/>
          <w:vertAlign w:val="superscript"/>
          <w:lang w:eastAsia="pl-PL"/>
        </w:rPr>
        <w:t>7)</w:t>
      </w:r>
    </w:p>
    <w:p w14:paraId="39C6829F" w14:textId="77777777" w:rsidR="005F22AA" w:rsidRPr="005F22AA" w:rsidRDefault="005F22AA" w:rsidP="005F22AA">
      <w:pPr>
        <w:tabs>
          <w:tab w:val="left" w:pos="142"/>
        </w:tabs>
        <w:spacing w:after="80" w:line="267" w:lineRule="auto"/>
        <w:ind w:left="257" w:hanging="10"/>
        <w:jc w:val="both"/>
        <w:rPr>
          <w:rFonts w:ascii="Times New Roman" w:eastAsia="Arial" w:hAnsi="Times New Roman" w:cs="Times New Roman"/>
          <w:color w:val="000000"/>
          <w:lang w:eastAsia="pl-PL"/>
        </w:rPr>
      </w:pPr>
    </w:p>
    <w:p w14:paraId="0F8DD53F" w14:textId="77777777" w:rsidR="005F22AA" w:rsidRPr="005F22AA" w:rsidRDefault="005F22AA" w:rsidP="005F22AA">
      <w:pPr>
        <w:spacing w:after="0" w:line="266" w:lineRule="auto"/>
        <w:jc w:val="both"/>
        <w:rPr>
          <w:rFonts w:ascii="Times New Roman" w:eastAsia="Arial" w:hAnsi="Times New Roman" w:cs="Times New Roman"/>
          <w:color w:val="000000"/>
          <w:lang w:eastAsia="pl-PL"/>
        </w:rPr>
      </w:pPr>
      <w:r w:rsidRPr="005F22AA">
        <w:rPr>
          <w:rFonts w:ascii="Times New Roman" w:eastAsia="Arial" w:hAnsi="Times New Roman" w:cs="Times New Roman"/>
          <w:b/>
          <w:color w:val="000000"/>
          <w:lang w:eastAsia="pl-PL"/>
        </w:rPr>
        <w:t>Głównym źródłem ogrzewania</w:t>
      </w:r>
      <w:r w:rsidRPr="005F22AA">
        <w:rPr>
          <w:rFonts w:ascii="Times New Roman" w:eastAsia="Arial" w:hAnsi="Times New Roman" w:cs="Times New Roman"/>
          <w:color w:val="000000"/>
          <w:lang w:eastAsia="pl-PL"/>
        </w:rPr>
        <w:t xml:space="preserve"> gospodarstwa domowego wnioskodawcy jest jedno z następujących źródeł: </w:t>
      </w:r>
    </w:p>
    <w:p w14:paraId="4F3A904D" w14:textId="77777777" w:rsidR="005F22AA" w:rsidRPr="005F22AA" w:rsidRDefault="005F22AA" w:rsidP="005F22AA">
      <w:pPr>
        <w:spacing w:after="0" w:line="266" w:lineRule="auto"/>
        <w:jc w:val="both"/>
        <w:rPr>
          <w:rFonts w:ascii="Times New Roman" w:eastAsia="Arial" w:hAnsi="Times New Roman" w:cs="Times New Roman"/>
          <w:color w:val="000000"/>
          <w:sz w:val="16"/>
          <w:lang w:eastAsia="pl-PL"/>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5F22AA" w:rsidRPr="005F22AA" w14:paraId="74C84FED" w14:textId="77777777" w:rsidTr="00E5156C">
        <w:trPr>
          <w:trHeight w:hRule="exact" w:val="340"/>
        </w:trPr>
        <w:tc>
          <w:tcPr>
            <w:tcW w:w="246" w:type="dxa"/>
            <w:shd w:val="clear" w:color="auto" w:fill="auto"/>
          </w:tcPr>
          <w:p w14:paraId="14BEBF94" w14:textId="77777777" w:rsidR="005F22AA" w:rsidRPr="005F22AA" w:rsidRDefault="005F22AA" w:rsidP="005F22AA">
            <w:pPr>
              <w:tabs>
                <w:tab w:val="left" w:pos="142"/>
              </w:tabs>
              <w:spacing w:after="80" w:line="267" w:lineRule="auto"/>
              <w:contextualSpacing/>
              <w:rPr>
                <w:rFonts w:ascii="Times New Roman" w:eastAsia="Arial" w:hAnsi="Times New Roman" w:cs="Times New Roman"/>
                <w:b/>
                <w:bCs/>
                <w:color w:val="000000"/>
                <w:lang w:eastAsia="pl-PL"/>
              </w:rPr>
            </w:pPr>
          </w:p>
        </w:tc>
      </w:tr>
    </w:tbl>
    <w:p w14:paraId="43AF3C05" w14:textId="77777777" w:rsidR="005F22AA" w:rsidRPr="005F22AA" w:rsidRDefault="005F22AA" w:rsidP="005F22AA">
      <w:pPr>
        <w:tabs>
          <w:tab w:val="left" w:pos="142"/>
        </w:tabs>
        <w:spacing w:after="80" w:line="360"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kocioł na paliwo stałe</w:t>
      </w:r>
      <w:r w:rsidRPr="005F22AA">
        <w:rPr>
          <w:rFonts w:ascii="Times New Roman" w:eastAsia="Arial" w:hAnsi="Times New Roman" w:cs="Times New Roman"/>
          <w:color w:val="000000"/>
          <w:vertAlign w:val="superscript"/>
          <w:lang w:eastAsia="pl-PL"/>
        </w:rPr>
        <w:t>8)</w:t>
      </w:r>
      <w:r w:rsidRPr="005F22AA">
        <w:rPr>
          <w:rFonts w:ascii="Times New Roman" w:eastAsia="Arial" w:hAnsi="Times New Roman" w:cs="Times New Roman"/>
          <w:color w:val="000000"/>
          <w:lang w:eastAsia="pl-PL"/>
        </w:rPr>
        <w:t>,</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5F22AA" w:rsidRPr="005F22AA" w14:paraId="3D07A02F" w14:textId="77777777" w:rsidTr="00E5156C">
        <w:trPr>
          <w:trHeight w:hRule="exact" w:val="340"/>
        </w:trPr>
        <w:tc>
          <w:tcPr>
            <w:tcW w:w="246" w:type="dxa"/>
            <w:shd w:val="clear" w:color="auto" w:fill="auto"/>
          </w:tcPr>
          <w:p w14:paraId="349E6EA6" w14:textId="77777777" w:rsidR="005F22AA" w:rsidRPr="005F22AA" w:rsidRDefault="005F22AA" w:rsidP="005F22AA">
            <w:pPr>
              <w:tabs>
                <w:tab w:val="left" w:pos="142"/>
              </w:tabs>
              <w:spacing w:after="80" w:line="360" w:lineRule="auto"/>
              <w:contextualSpacing/>
              <w:rPr>
                <w:rFonts w:ascii="Times New Roman" w:eastAsia="Arial" w:hAnsi="Times New Roman" w:cs="Times New Roman"/>
                <w:b/>
                <w:bCs/>
                <w:color w:val="000000"/>
                <w:lang w:eastAsia="pl-PL"/>
              </w:rPr>
            </w:pPr>
          </w:p>
        </w:tc>
      </w:tr>
    </w:tbl>
    <w:p w14:paraId="689908A8" w14:textId="77777777" w:rsidR="005F22AA" w:rsidRPr="005F22AA" w:rsidRDefault="005F22AA" w:rsidP="005F22AA">
      <w:pPr>
        <w:tabs>
          <w:tab w:val="left" w:pos="142"/>
        </w:tabs>
        <w:spacing w:after="80" w:line="360"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kominek,</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5F22AA" w:rsidRPr="005F22AA" w14:paraId="34F0D922" w14:textId="77777777" w:rsidTr="00E5156C">
        <w:trPr>
          <w:trHeight w:hRule="exact" w:val="340"/>
        </w:trPr>
        <w:tc>
          <w:tcPr>
            <w:tcW w:w="246" w:type="dxa"/>
            <w:shd w:val="clear" w:color="auto" w:fill="auto"/>
          </w:tcPr>
          <w:p w14:paraId="51EE1036" w14:textId="77777777" w:rsidR="005F22AA" w:rsidRPr="005F22AA" w:rsidRDefault="005F22AA" w:rsidP="005F22AA">
            <w:pPr>
              <w:tabs>
                <w:tab w:val="left" w:pos="142"/>
              </w:tabs>
              <w:spacing w:after="80" w:line="360" w:lineRule="auto"/>
              <w:contextualSpacing/>
              <w:rPr>
                <w:rFonts w:ascii="Times New Roman" w:eastAsia="Arial" w:hAnsi="Times New Roman" w:cs="Times New Roman"/>
                <w:b/>
                <w:bCs/>
                <w:color w:val="000000"/>
                <w:lang w:eastAsia="pl-PL"/>
              </w:rPr>
            </w:pPr>
          </w:p>
        </w:tc>
      </w:tr>
    </w:tbl>
    <w:p w14:paraId="16C6CE50" w14:textId="77777777" w:rsidR="005F22AA" w:rsidRPr="005F22AA" w:rsidRDefault="005F22AA" w:rsidP="005F22AA">
      <w:pPr>
        <w:tabs>
          <w:tab w:val="left" w:pos="142"/>
        </w:tabs>
        <w:spacing w:after="80" w:line="360"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 xml:space="preserve">koza, </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5F22AA" w:rsidRPr="005F22AA" w14:paraId="77A66AF5" w14:textId="77777777" w:rsidTr="00E5156C">
        <w:trPr>
          <w:trHeight w:hRule="exact" w:val="340"/>
        </w:trPr>
        <w:tc>
          <w:tcPr>
            <w:tcW w:w="246" w:type="dxa"/>
            <w:shd w:val="clear" w:color="auto" w:fill="auto"/>
          </w:tcPr>
          <w:p w14:paraId="63E5882F" w14:textId="77777777" w:rsidR="005F22AA" w:rsidRPr="005F22AA" w:rsidRDefault="005F22AA" w:rsidP="005F22AA">
            <w:pPr>
              <w:tabs>
                <w:tab w:val="left" w:pos="142"/>
              </w:tabs>
              <w:spacing w:after="80" w:line="360" w:lineRule="auto"/>
              <w:contextualSpacing/>
              <w:rPr>
                <w:rFonts w:ascii="Times New Roman" w:eastAsia="Arial" w:hAnsi="Times New Roman" w:cs="Times New Roman"/>
                <w:b/>
                <w:bCs/>
                <w:color w:val="000000"/>
                <w:lang w:eastAsia="pl-PL"/>
              </w:rPr>
            </w:pPr>
          </w:p>
        </w:tc>
      </w:tr>
    </w:tbl>
    <w:p w14:paraId="46622AD2" w14:textId="77777777" w:rsidR="005F22AA" w:rsidRPr="005F22AA" w:rsidRDefault="005F22AA" w:rsidP="005F22AA">
      <w:pPr>
        <w:tabs>
          <w:tab w:val="left" w:pos="142"/>
        </w:tabs>
        <w:spacing w:after="80" w:line="360"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 xml:space="preserve">ogrzewacz powietrza, </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5F22AA" w:rsidRPr="005F22AA" w14:paraId="1FEE0D5A" w14:textId="77777777" w:rsidTr="00E5156C">
        <w:trPr>
          <w:trHeight w:hRule="exact" w:val="340"/>
        </w:trPr>
        <w:tc>
          <w:tcPr>
            <w:tcW w:w="246" w:type="dxa"/>
            <w:shd w:val="clear" w:color="auto" w:fill="auto"/>
          </w:tcPr>
          <w:p w14:paraId="3F1190D5" w14:textId="77777777" w:rsidR="005F22AA" w:rsidRPr="005F22AA" w:rsidRDefault="005F22AA" w:rsidP="005F22AA">
            <w:pPr>
              <w:tabs>
                <w:tab w:val="left" w:pos="142"/>
              </w:tabs>
              <w:spacing w:after="80" w:line="360" w:lineRule="auto"/>
              <w:contextualSpacing/>
              <w:rPr>
                <w:rFonts w:ascii="Times New Roman" w:eastAsia="Arial" w:hAnsi="Times New Roman" w:cs="Times New Roman"/>
                <w:b/>
                <w:bCs/>
                <w:color w:val="000000"/>
                <w:lang w:eastAsia="pl-PL"/>
              </w:rPr>
            </w:pPr>
          </w:p>
        </w:tc>
      </w:tr>
    </w:tbl>
    <w:p w14:paraId="0A830499" w14:textId="77777777" w:rsidR="005F22AA" w:rsidRPr="005F22AA" w:rsidRDefault="005F22AA" w:rsidP="005F22AA">
      <w:pPr>
        <w:tabs>
          <w:tab w:val="left" w:pos="142"/>
        </w:tabs>
        <w:spacing w:after="80" w:line="360"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 xml:space="preserve">trzon kuchenny, </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5F22AA" w:rsidRPr="005F22AA" w14:paraId="39428067" w14:textId="77777777" w:rsidTr="00E5156C">
        <w:trPr>
          <w:trHeight w:hRule="exact" w:val="340"/>
        </w:trPr>
        <w:tc>
          <w:tcPr>
            <w:tcW w:w="246" w:type="dxa"/>
            <w:shd w:val="clear" w:color="auto" w:fill="auto"/>
          </w:tcPr>
          <w:p w14:paraId="5F541F52" w14:textId="77777777" w:rsidR="005F22AA" w:rsidRPr="005F22AA" w:rsidRDefault="005F22AA" w:rsidP="005F22AA">
            <w:pPr>
              <w:tabs>
                <w:tab w:val="left" w:pos="142"/>
              </w:tabs>
              <w:spacing w:after="80" w:line="360" w:lineRule="auto"/>
              <w:contextualSpacing/>
              <w:rPr>
                <w:rFonts w:ascii="Times New Roman" w:eastAsia="Arial" w:hAnsi="Times New Roman" w:cs="Times New Roman"/>
                <w:b/>
                <w:bCs/>
                <w:color w:val="000000"/>
                <w:lang w:eastAsia="pl-PL"/>
              </w:rPr>
            </w:pPr>
          </w:p>
        </w:tc>
      </w:tr>
    </w:tbl>
    <w:p w14:paraId="4744D3AC" w14:textId="77777777" w:rsidR="005F22AA" w:rsidRPr="005F22AA" w:rsidRDefault="005F22AA" w:rsidP="005F22AA">
      <w:pPr>
        <w:tabs>
          <w:tab w:val="left" w:pos="142"/>
        </w:tabs>
        <w:spacing w:after="80" w:line="360"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 xml:space="preserve">piecokuchnia, </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5F22AA" w:rsidRPr="005F22AA" w14:paraId="65E5CA7F" w14:textId="77777777" w:rsidTr="00E5156C">
        <w:trPr>
          <w:trHeight w:hRule="exact" w:val="340"/>
        </w:trPr>
        <w:tc>
          <w:tcPr>
            <w:tcW w:w="246" w:type="dxa"/>
            <w:shd w:val="clear" w:color="auto" w:fill="auto"/>
          </w:tcPr>
          <w:p w14:paraId="367948AC" w14:textId="77777777" w:rsidR="005F22AA" w:rsidRPr="005F22AA" w:rsidRDefault="005F22AA" w:rsidP="005F22AA">
            <w:pPr>
              <w:tabs>
                <w:tab w:val="left" w:pos="142"/>
              </w:tabs>
              <w:spacing w:after="80" w:line="360" w:lineRule="auto"/>
              <w:contextualSpacing/>
              <w:rPr>
                <w:rFonts w:ascii="Times New Roman" w:eastAsia="Arial" w:hAnsi="Times New Roman" w:cs="Times New Roman"/>
                <w:b/>
                <w:bCs/>
                <w:color w:val="000000"/>
                <w:lang w:eastAsia="pl-PL"/>
              </w:rPr>
            </w:pPr>
          </w:p>
        </w:tc>
      </w:tr>
    </w:tbl>
    <w:p w14:paraId="3B964613" w14:textId="77777777" w:rsidR="005F22AA" w:rsidRPr="005F22AA" w:rsidRDefault="005F22AA" w:rsidP="005F22AA">
      <w:pPr>
        <w:tabs>
          <w:tab w:val="left" w:pos="142"/>
        </w:tabs>
        <w:spacing w:after="80" w:line="360" w:lineRule="auto"/>
        <w:jc w:val="both"/>
        <w:rPr>
          <w:rFonts w:ascii="Times New Roman" w:eastAsia="Arial" w:hAnsi="Times New Roman" w:cs="Times New Roman"/>
          <w:color w:val="000000"/>
          <w:vertAlign w:val="superscript"/>
          <w:lang w:eastAsia="pl-PL"/>
        </w:rPr>
      </w:pPr>
      <w:r w:rsidRPr="005F22AA">
        <w:rPr>
          <w:rFonts w:ascii="Times New Roman" w:eastAsia="Arial" w:hAnsi="Times New Roman" w:cs="Times New Roman"/>
          <w:color w:val="000000"/>
          <w:lang w:eastAsia="pl-PL"/>
        </w:rPr>
        <w:t>kuchnia węglowa,</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5F22AA" w:rsidRPr="005F22AA" w14:paraId="3839131A" w14:textId="77777777" w:rsidTr="00E5156C">
        <w:trPr>
          <w:trHeight w:hRule="exact" w:val="340"/>
        </w:trPr>
        <w:tc>
          <w:tcPr>
            <w:tcW w:w="246" w:type="dxa"/>
            <w:shd w:val="clear" w:color="auto" w:fill="auto"/>
          </w:tcPr>
          <w:p w14:paraId="0F0B1BE0" w14:textId="77777777" w:rsidR="005F22AA" w:rsidRPr="005F22AA" w:rsidRDefault="005F22AA" w:rsidP="005F22AA">
            <w:pPr>
              <w:tabs>
                <w:tab w:val="left" w:pos="142"/>
              </w:tabs>
              <w:spacing w:after="80" w:line="360" w:lineRule="auto"/>
              <w:contextualSpacing/>
              <w:rPr>
                <w:rFonts w:ascii="Times New Roman" w:eastAsia="Arial" w:hAnsi="Times New Roman" w:cs="Times New Roman"/>
                <w:b/>
                <w:bCs/>
                <w:color w:val="000000"/>
                <w:lang w:eastAsia="pl-PL"/>
              </w:rPr>
            </w:pPr>
          </w:p>
        </w:tc>
      </w:tr>
    </w:tbl>
    <w:p w14:paraId="009EA52A" w14:textId="77777777" w:rsidR="005F22AA" w:rsidRPr="005F22AA" w:rsidRDefault="005F22AA" w:rsidP="005F22AA">
      <w:pPr>
        <w:tabs>
          <w:tab w:val="left" w:pos="142"/>
        </w:tabs>
        <w:spacing w:after="80" w:line="360" w:lineRule="auto"/>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piec kaflowy na paliwo stałe</w:t>
      </w:r>
    </w:p>
    <w:p w14:paraId="3E88ACA7"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p>
    <w:p w14:paraId="69E3EA9D"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p>
    <w:p w14:paraId="5F67AE5C"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p>
    <w:p w14:paraId="26097859" w14:textId="67AC7DEC" w:rsidR="0017000F" w:rsidRDefault="0017000F" w:rsidP="0017000F">
      <w:pPr>
        <w:autoSpaceDE w:val="0"/>
        <w:autoSpaceDN w:val="0"/>
        <w:adjustRightInd w:val="0"/>
        <w:spacing w:after="0" w:line="240" w:lineRule="auto"/>
        <w:rPr>
          <w:rFonts w:ascii="TimesNewRomanPSMT" w:hAnsi="TimesNewRomanPSMT" w:cs="TimesNewRomanPSMT"/>
          <w:sz w:val="21"/>
          <w:szCs w:val="21"/>
        </w:rPr>
      </w:pPr>
      <w:r>
        <w:rPr>
          <w:rFonts w:ascii="Times New Roman" w:hAnsi="Times New Roman" w:cs="Times New Roman"/>
          <w:sz w:val="21"/>
          <w:szCs w:val="21"/>
        </w:rPr>
        <w:lastRenderedPageBreak/>
        <w:t xml:space="preserve">– </w:t>
      </w:r>
      <w:r>
        <w:rPr>
          <w:rFonts w:ascii="TimesNewRomanPSMT" w:hAnsi="TimesNewRomanPSMT" w:cs="TimesNewRomanPSMT"/>
          <w:sz w:val="21"/>
          <w:szCs w:val="21"/>
        </w:rPr>
        <w:t xml:space="preserve">zasilane </w:t>
      </w:r>
      <w:r>
        <w:rPr>
          <w:rFonts w:ascii="Times New Roman" w:hAnsi="Times New Roman" w:cs="Times New Roman"/>
          <w:sz w:val="21"/>
          <w:szCs w:val="21"/>
        </w:rPr>
        <w:t>paliwami stałymi</w:t>
      </w:r>
      <w:r>
        <w:rPr>
          <w:rFonts w:ascii="TimesNewRomanPSMT" w:hAnsi="TimesNewRomanPSMT" w:cs="TimesNewRomanPSMT"/>
          <w:sz w:val="13"/>
          <w:szCs w:val="13"/>
        </w:rPr>
        <w:t>9)</w:t>
      </w:r>
      <w:r>
        <w:rPr>
          <w:rFonts w:ascii="TimesNewRomanPSMT" w:hAnsi="TimesNewRomanPSMT" w:cs="TimesNewRomanPSMT"/>
          <w:sz w:val="21"/>
          <w:szCs w:val="21"/>
        </w:rPr>
        <w:t xml:space="preserve">, </w:t>
      </w:r>
      <w:r>
        <w:rPr>
          <w:rFonts w:ascii="Times New Roman" w:hAnsi="Times New Roman" w:cs="Times New Roman"/>
          <w:sz w:val="21"/>
          <w:szCs w:val="21"/>
        </w:rPr>
        <w:t>zgłoszone lub wpisane do centralnej ewidencji emisyjności budynków</w:t>
      </w:r>
      <w:r>
        <w:rPr>
          <w:rFonts w:ascii="TimesNewRomanPSMT" w:hAnsi="TimesNewRomanPSMT" w:cs="TimesNewRomanPSMT"/>
          <w:sz w:val="21"/>
          <w:szCs w:val="21"/>
        </w:rPr>
        <w:t>,</w:t>
      </w:r>
    </w:p>
    <w:p w14:paraId="545AA4CE" w14:textId="77777777" w:rsidR="0017000F" w:rsidRDefault="0017000F" w:rsidP="0017000F">
      <w:pPr>
        <w:autoSpaceDE w:val="0"/>
        <w:autoSpaceDN w:val="0"/>
        <w:adjustRightInd w:val="0"/>
        <w:spacing w:after="0" w:line="240" w:lineRule="auto"/>
        <w:rPr>
          <w:rFonts w:ascii="TimesNewRomanPSMT" w:hAnsi="TimesNewRomanPSMT" w:cs="TimesNewRomanPSMT"/>
          <w:sz w:val="21"/>
          <w:szCs w:val="21"/>
        </w:rPr>
      </w:pPr>
      <w:r>
        <w:rPr>
          <w:rFonts w:ascii="Times New Roman" w:hAnsi="Times New Roman" w:cs="Times New Roman"/>
          <w:sz w:val="21"/>
          <w:szCs w:val="21"/>
        </w:rPr>
        <w:t xml:space="preserve">o której mowa w art. 27a ust. 1 ustawy z dnia 21 listopada 2008 r. o </w:t>
      </w:r>
      <w:r>
        <w:rPr>
          <w:rFonts w:ascii="TimesNewRomanPSMT" w:hAnsi="TimesNewRomanPSMT" w:cs="TimesNewRomanPSMT"/>
          <w:sz w:val="21"/>
          <w:szCs w:val="21"/>
        </w:rPr>
        <w:t>wspieraniu termomodernizacji</w:t>
      </w:r>
    </w:p>
    <w:p w14:paraId="34714EB3" w14:textId="77777777" w:rsidR="0017000F" w:rsidRDefault="0017000F" w:rsidP="0017000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i </w:t>
      </w:r>
      <w:r>
        <w:rPr>
          <w:rFonts w:ascii="Times New Roman" w:hAnsi="Times New Roman" w:cs="Times New Roman"/>
          <w:sz w:val="21"/>
          <w:szCs w:val="21"/>
        </w:rPr>
        <w:t xml:space="preserve">remontów oraz o centralnej ewidencji emisyjności budynków (Dz. U. z </w:t>
      </w:r>
      <w:r>
        <w:rPr>
          <w:rFonts w:ascii="TimesNewRomanPSMT" w:hAnsi="TimesNewRomanPSMT" w:cs="TimesNewRomanPSMT"/>
          <w:sz w:val="21"/>
          <w:szCs w:val="21"/>
        </w:rPr>
        <w:t>2022 r. poz. 438, 1561</w:t>
      </w:r>
    </w:p>
    <w:p w14:paraId="79E4F706" w14:textId="77777777" w:rsidR="0017000F" w:rsidRDefault="0017000F" w:rsidP="0017000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i 1576)</w:t>
      </w:r>
      <w:r>
        <w:rPr>
          <w:rFonts w:ascii="TimesNewRomanPSMT" w:hAnsi="TimesNewRomanPSMT" w:cs="TimesNewRomanPSMT"/>
          <w:sz w:val="13"/>
          <w:szCs w:val="13"/>
        </w:rPr>
        <w:t>10)</w:t>
      </w:r>
      <w:r>
        <w:rPr>
          <w:rFonts w:ascii="TimesNewRomanPSMT" w:hAnsi="TimesNewRomanPSMT" w:cs="TimesNewRomanPSMT"/>
          <w:sz w:val="21"/>
          <w:szCs w:val="21"/>
        </w:rPr>
        <w:t>.</w:t>
      </w:r>
    </w:p>
    <w:p w14:paraId="5FE5A4C1"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NewRomanPSMT" w:hAnsi="TimesNewRomanPSMT" w:cs="TimesNewRomanPSMT"/>
          <w:sz w:val="11"/>
          <w:szCs w:val="11"/>
        </w:rPr>
        <w:t xml:space="preserve">7) </w:t>
      </w:r>
      <w:r>
        <w:rPr>
          <w:rFonts w:ascii="TimesNewRomanPSMT" w:hAnsi="TimesNewRomanPSMT" w:cs="TimesNewRomanPSMT"/>
          <w:sz w:val="17"/>
          <w:szCs w:val="17"/>
        </w:rPr>
        <w:t xml:space="preserve">Dotyczy </w:t>
      </w:r>
      <w:r>
        <w:rPr>
          <w:rFonts w:ascii="Times New Roman" w:hAnsi="Times New Roman" w:cs="Times New Roman"/>
          <w:sz w:val="17"/>
          <w:szCs w:val="17"/>
        </w:rPr>
        <w:t xml:space="preserve">wyłącznie </w:t>
      </w:r>
      <w:r>
        <w:rPr>
          <w:rFonts w:ascii="TimesNewRomanPSMT" w:hAnsi="TimesNewRomanPSMT" w:cs="TimesNewRomanPSMT"/>
          <w:sz w:val="17"/>
          <w:szCs w:val="17"/>
        </w:rPr>
        <w:t xml:space="preserve">tych </w:t>
      </w:r>
      <w:r>
        <w:rPr>
          <w:rFonts w:ascii="Times New Roman" w:hAnsi="Times New Roman" w:cs="Times New Roman"/>
          <w:sz w:val="17"/>
          <w:szCs w:val="17"/>
        </w:rPr>
        <w:t>wnioskodawców, których gospodarstwo domowe wykorzystuje urządze</w:t>
      </w:r>
      <w:r>
        <w:rPr>
          <w:rFonts w:ascii="TimesNewRomanPSMT" w:hAnsi="TimesNewRomanPSMT" w:cs="TimesNewRomanPSMT"/>
          <w:sz w:val="17"/>
          <w:szCs w:val="17"/>
        </w:rPr>
        <w:t xml:space="preserve">nia grzewcze </w:t>
      </w:r>
      <w:r>
        <w:rPr>
          <w:rFonts w:ascii="Times New Roman" w:hAnsi="Times New Roman" w:cs="Times New Roman"/>
          <w:sz w:val="17"/>
          <w:szCs w:val="17"/>
        </w:rPr>
        <w:t>określone</w:t>
      </w:r>
    </w:p>
    <w:p w14:paraId="07EE5875" w14:textId="77777777" w:rsidR="0017000F" w:rsidRDefault="0017000F" w:rsidP="0017000F">
      <w:pPr>
        <w:autoSpaceDE w:val="0"/>
        <w:autoSpaceDN w:val="0"/>
        <w:adjustRightInd w:val="0"/>
        <w:spacing w:after="0" w:line="240" w:lineRule="auto"/>
        <w:rPr>
          <w:rFonts w:ascii="TimesNewRomanPSMT" w:hAnsi="TimesNewRomanPSMT" w:cs="TimesNewRomanPSMT"/>
          <w:sz w:val="17"/>
          <w:szCs w:val="17"/>
        </w:rPr>
      </w:pPr>
      <w:r>
        <w:rPr>
          <w:rFonts w:ascii="Times New Roman" w:hAnsi="Times New Roman" w:cs="Times New Roman"/>
          <w:sz w:val="17"/>
          <w:szCs w:val="17"/>
        </w:rPr>
        <w:t xml:space="preserve">wyżej </w:t>
      </w:r>
      <w:r>
        <w:rPr>
          <w:rFonts w:ascii="Times New Roman,Bold" w:hAnsi="Times New Roman,Bold" w:cs="Times New Roman,Bold"/>
          <w:b/>
          <w:bCs/>
          <w:sz w:val="17"/>
          <w:szCs w:val="17"/>
        </w:rPr>
        <w:t xml:space="preserve">jako główne źródło ogrzewania </w:t>
      </w:r>
      <w:r>
        <w:rPr>
          <w:rFonts w:ascii="Times New Roman" w:hAnsi="Times New Roman" w:cs="Times New Roman"/>
          <w:sz w:val="17"/>
          <w:szCs w:val="17"/>
        </w:rPr>
        <w:t xml:space="preserve">oraz pod warunkiem, że to </w:t>
      </w:r>
      <w:r>
        <w:rPr>
          <w:rFonts w:ascii="Times New Roman,Bold" w:hAnsi="Times New Roman,Bold" w:cs="Times New Roman,Bold"/>
          <w:b/>
          <w:bCs/>
          <w:sz w:val="17"/>
          <w:szCs w:val="17"/>
        </w:rPr>
        <w:t xml:space="preserve">źródło ogrzewania zostało zgłoszone lub wpisane </w:t>
      </w:r>
      <w:r>
        <w:rPr>
          <w:rFonts w:ascii="TimesNewRomanPSMT" w:hAnsi="TimesNewRomanPSMT" w:cs="TimesNewRomanPSMT"/>
          <w:sz w:val="17"/>
          <w:szCs w:val="17"/>
        </w:rPr>
        <w:t>do</w:t>
      </w:r>
    </w:p>
    <w:p w14:paraId="5DC439E6" w14:textId="77777777" w:rsidR="0017000F" w:rsidRDefault="0017000F" w:rsidP="0017000F">
      <w:pPr>
        <w:autoSpaceDE w:val="0"/>
        <w:autoSpaceDN w:val="0"/>
        <w:adjustRightInd w:val="0"/>
        <w:spacing w:after="0" w:line="240" w:lineRule="auto"/>
        <w:rPr>
          <w:rFonts w:ascii="TimesNewRomanPSMT" w:hAnsi="TimesNewRomanPSMT" w:cs="TimesNewRomanPSMT"/>
          <w:sz w:val="17"/>
          <w:szCs w:val="17"/>
        </w:rPr>
      </w:pPr>
      <w:r>
        <w:rPr>
          <w:rFonts w:ascii="Times New Roman" w:hAnsi="Times New Roman" w:cs="Times New Roman"/>
          <w:sz w:val="17"/>
          <w:szCs w:val="17"/>
        </w:rPr>
        <w:t>centralnej ewidencji emisyjności budynków</w:t>
      </w:r>
      <w:r>
        <w:rPr>
          <w:rFonts w:ascii="TimesNewRomanPSMT" w:hAnsi="TimesNewRomanPSMT" w:cs="TimesNewRomanPSMT"/>
          <w:sz w:val="17"/>
          <w:szCs w:val="17"/>
        </w:rPr>
        <w:t>.</w:t>
      </w:r>
    </w:p>
    <w:p w14:paraId="4BEE0BA3" w14:textId="77777777" w:rsidR="0017000F" w:rsidRDefault="0017000F" w:rsidP="0017000F">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1"/>
          <w:szCs w:val="11"/>
        </w:rPr>
        <w:t xml:space="preserve">8) </w:t>
      </w:r>
      <w:r>
        <w:rPr>
          <w:rFonts w:ascii="Times New Roman" w:hAnsi="Times New Roman" w:cs="Times New Roman"/>
          <w:sz w:val="17"/>
          <w:szCs w:val="17"/>
        </w:rPr>
        <w:t>Należy zaznaczyć także w p</w:t>
      </w:r>
      <w:r>
        <w:rPr>
          <w:rFonts w:ascii="TimesNewRomanPSMT" w:hAnsi="TimesNewRomanPSMT" w:cs="TimesNewRomanPSMT"/>
          <w:sz w:val="17"/>
          <w:szCs w:val="17"/>
        </w:rPr>
        <w:t xml:space="preserve">rzypadku, gdy ogrzewanie budynku realizowane jest przez </w:t>
      </w:r>
      <w:r>
        <w:rPr>
          <w:rFonts w:ascii="Times New Roman,Bold" w:hAnsi="Times New Roman,Bold" w:cs="Times New Roman,Bold"/>
          <w:b/>
          <w:bCs/>
          <w:sz w:val="17"/>
          <w:szCs w:val="17"/>
        </w:rPr>
        <w:t>lokalną sieć ciepłowniczą</w:t>
      </w:r>
      <w:r>
        <w:rPr>
          <w:rFonts w:ascii="TimesNewRomanPSMT" w:hAnsi="TimesNewRomanPSMT" w:cs="TimesNewRomanPSMT"/>
          <w:sz w:val="17"/>
          <w:szCs w:val="17"/>
        </w:rPr>
        <w:t>,</w:t>
      </w:r>
    </w:p>
    <w:p w14:paraId="06415950" w14:textId="77777777" w:rsidR="0017000F" w:rsidRDefault="0017000F" w:rsidP="0017000F">
      <w:pPr>
        <w:autoSpaceDE w:val="0"/>
        <w:autoSpaceDN w:val="0"/>
        <w:adjustRightInd w:val="0"/>
        <w:spacing w:after="0" w:line="240" w:lineRule="auto"/>
        <w:rPr>
          <w:rFonts w:ascii="TimesNewRomanPSMT" w:hAnsi="TimesNewRomanPSMT" w:cs="TimesNewRomanPSMT"/>
          <w:sz w:val="17"/>
          <w:szCs w:val="17"/>
        </w:rPr>
      </w:pPr>
      <w:r>
        <w:rPr>
          <w:rFonts w:ascii="Times New Roman" w:hAnsi="Times New Roman" w:cs="Times New Roman"/>
          <w:sz w:val="17"/>
          <w:szCs w:val="17"/>
        </w:rPr>
        <w:t xml:space="preserve">obsługiwaną z kotła na paliwo stałe w rozumieniu </w:t>
      </w:r>
      <w:r>
        <w:rPr>
          <w:rFonts w:ascii="TimesNewRomanPSMT" w:hAnsi="TimesNewRomanPSMT" w:cs="TimesNewRomanPSMT"/>
          <w:sz w:val="17"/>
          <w:szCs w:val="17"/>
        </w:rPr>
        <w:t xml:space="preserve">art. 2 ust. 3 ustawy z dnia 5 sierpnia 2022 r. </w:t>
      </w:r>
      <w:r>
        <w:rPr>
          <w:rFonts w:ascii="Times New Roman" w:hAnsi="Times New Roman" w:cs="Times New Roman"/>
          <w:sz w:val="17"/>
          <w:szCs w:val="17"/>
        </w:rPr>
        <w:t>o dodatku węglowym</w:t>
      </w:r>
      <w:r>
        <w:rPr>
          <w:rFonts w:ascii="TimesNewRomanPSMT" w:hAnsi="TimesNewRomanPSMT" w:cs="TimesNewRomanPSMT"/>
          <w:sz w:val="17"/>
          <w:szCs w:val="17"/>
        </w:rPr>
        <w:t>.</w:t>
      </w:r>
    </w:p>
    <w:p w14:paraId="140C1786" w14:textId="77777777" w:rsidR="0017000F" w:rsidRDefault="0017000F" w:rsidP="0017000F">
      <w:pPr>
        <w:autoSpaceDE w:val="0"/>
        <w:autoSpaceDN w:val="0"/>
        <w:adjustRightInd w:val="0"/>
        <w:spacing w:after="0" w:line="240" w:lineRule="auto"/>
        <w:rPr>
          <w:rFonts w:ascii="Times New Roman,Bold" w:hAnsi="Times New Roman,Bold" w:cs="Times New Roman,Bold"/>
          <w:b/>
          <w:bCs/>
          <w:sz w:val="17"/>
          <w:szCs w:val="17"/>
        </w:rPr>
      </w:pPr>
      <w:r>
        <w:rPr>
          <w:rFonts w:ascii="TimesNewRomanPS-BoldMT" w:hAnsi="TimesNewRomanPS-BoldMT" w:cs="TimesNewRomanPS-BoldMT"/>
          <w:b/>
          <w:bCs/>
          <w:sz w:val="17"/>
          <w:szCs w:val="17"/>
        </w:rPr>
        <w:t xml:space="preserve">W tym przypadku </w:t>
      </w:r>
      <w:r>
        <w:rPr>
          <w:rFonts w:ascii="Times New Roman,Bold" w:hAnsi="Times New Roman,Bold" w:cs="Times New Roman,Bold"/>
          <w:b/>
          <w:bCs/>
          <w:sz w:val="17"/>
          <w:szCs w:val="17"/>
        </w:rPr>
        <w:t xml:space="preserve">do wniosku należy załączyć oświadczenie właściciela </w:t>
      </w:r>
      <w:r>
        <w:rPr>
          <w:rFonts w:ascii="TimesNewRomanPS-BoldMT" w:hAnsi="TimesNewRomanPS-BoldMT" w:cs="TimesNewRomanPS-BoldMT"/>
          <w:b/>
          <w:bCs/>
          <w:sz w:val="17"/>
          <w:szCs w:val="17"/>
        </w:rPr>
        <w:t xml:space="preserve">lub </w:t>
      </w:r>
      <w:r>
        <w:rPr>
          <w:rFonts w:ascii="Times New Roman,Bold" w:hAnsi="Times New Roman,Bold" w:cs="Times New Roman,Bold"/>
          <w:b/>
          <w:bCs/>
          <w:sz w:val="17"/>
          <w:szCs w:val="17"/>
        </w:rPr>
        <w:t>zarządcy budynku o takim sposobie</w:t>
      </w:r>
    </w:p>
    <w:p w14:paraId="2EEF31C5" w14:textId="77777777" w:rsidR="0017000F" w:rsidRDefault="0017000F" w:rsidP="0017000F">
      <w:pPr>
        <w:autoSpaceDE w:val="0"/>
        <w:autoSpaceDN w:val="0"/>
        <w:adjustRightInd w:val="0"/>
        <w:spacing w:after="0" w:line="240" w:lineRule="auto"/>
        <w:rPr>
          <w:rFonts w:ascii="TimesNewRomanPS-BoldMT" w:hAnsi="TimesNewRomanPS-BoldMT" w:cs="TimesNewRomanPS-BoldMT"/>
          <w:b/>
          <w:bCs/>
          <w:sz w:val="17"/>
          <w:szCs w:val="17"/>
        </w:rPr>
      </w:pPr>
      <w:r>
        <w:rPr>
          <w:rFonts w:ascii="Times New Roman,Bold" w:hAnsi="Times New Roman,Bold" w:cs="Times New Roman,Bold"/>
          <w:b/>
          <w:bCs/>
          <w:sz w:val="17"/>
          <w:szCs w:val="17"/>
        </w:rPr>
        <w:t xml:space="preserve">ogrzewania budynku zgodnie ze zgłoszeniem </w:t>
      </w:r>
      <w:r>
        <w:rPr>
          <w:rFonts w:ascii="TimesNewRomanPS-BoldMT" w:hAnsi="TimesNewRomanPS-BoldMT" w:cs="TimesNewRomanPS-BoldMT"/>
          <w:b/>
          <w:bCs/>
          <w:sz w:val="17"/>
          <w:szCs w:val="17"/>
        </w:rPr>
        <w:t xml:space="preserve">lub wpisem do </w:t>
      </w:r>
      <w:r>
        <w:rPr>
          <w:rFonts w:ascii="Times New Roman,Bold" w:hAnsi="Times New Roman,Bold" w:cs="Times New Roman,Bold"/>
          <w:b/>
          <w:bCs/>
          <w:sz w:val="17"/>
          <w:szCs w:val="17"/>
        </w:rPr>
        <w:t>centralnej ewidencji emisyjności budynków</w:t>
      </w:r>
      <w:r>
        <w:rPr>
          <w:rFonts w:ascii="TimesNewRomanPS-BoldMT" w:hAnsi="TimesNewRomanPS-BoldMT" w:cs="TimesNewRomanPS-BoldMT"/>
          <w:b/>
          <w:bCs/>
          <w:sz w:val="17"/>
          <w:szCs w:val="17"/>
        </w:rPr>
        <w:t>.</w:t>
      </w:r>
    </w:p>
    <w:p w14:paraId="29550DFC"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NewRomanPSMT" w:hAnsi="TimesNewRomanPSMT" w:cs="TimesNewRomanPSMT"/>
          <w:sz w:val="11"/>
          <w:szCs w:val="11"/>
        </w:rPr>
        <w:t xml:space="preserve">9) </w:t>
      </w:r>
      <w:r>
        <w:rPr>
          <w:rFonts w:ascii="TimesNewRomanPSMT" w:hAnsi="TimesNewRomanPSMT" w:cs="TimesNewRomanPSMT"/>
          <w:sz w:val="17"/>
          <w:szCs w:val="17"/>
        </w:rPr>
        <w:t xml:space="preserve">Zgodnie z art. 2 ust. 3 ustawy z dnia 5 sierpnia </w:t>
      </w:r>
      <w:r>
        <w:rPr>
          <w:rFonts w:ascii="Times New Roman" w:hAnsi="Times New Roman" w:cs="Times New Roman"/>
          <w:sz w:val="17"/>
          <w:szCs w:val="17"/>
        </w:rPr>
        <w:t xml:space="preserve">2022 r. o dodatku węglowym </w:t>
      </w:r>
      <w:r>
        <w:rPr>
          <w:rFonts w:ascii="TimesNewRomanPSMT" w:hAnsi="TimesNewRomanPSMT" w:cs="TimesNewRomanPSMT"/>
          <w:sz w:val="17"/>
          <w:szCs w:val="17"/>
        </w:rPr>
        <w:t>prz</w:t>
      </w:r>
      <w:r>
        <w:rPr>
          <w:rFonts w:ascii="Times New Roman" w:hAnsi="Times New Roman" w:cs="Times New Roman"/>
          <w:sz w:val="17"/>
          <w:szCs w:val="17"/>
        </w:rPr>
        <w:t>ez paliwa stałe rozumie się węgiel</w:t>
      </w:r>
    </w:p>
    <w:p w14:paraId="3F0657F6"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kamienny, brykiet lub pelet zawierające co najmniej 85% węgla kamiennego.</w:t>
      </w:r>
    </w:p>
    <w:p w14:paraId="716942EB"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NewRomanPSMT" w:hAnsi="TimesNewRomanPSMT" w:cs="TimesNewRomanPSMT"/>
          <w:sz w:val="11"/>
          <w:szCs w:val="11"/>
        </w:rPr>
        <w:t xml:space="preserve">10) </w:t>
      </w:r>
      <w:r>
        <w:rPr>
          <w:rFonts w:ascii="TimesNewRomanPSMT" w:hAnsi="TimesNewRomanPSMT" w:cs="TimesNewRomanPSMT"/>
          <w:sz w:val="17"/>
          <w:szCs w:val="17"/>
        </w:rPr>
        <w:t xml:space="preserve">Zgodnie z przepisami ustawy </w:t>
      </w:r>
      <w:r>
        <w:rPr>
          <w:rFonts w:ascii="Times New Roman" w:hAnsi="Times New Roman" w:cs="Times New Roman"/>
          <w:sz w:val="17"/>
          <w:szCs w:val="17"/>
        </w:rPr>
        <w:t>z dnia 21 listopada 2008 r. o wspieraniu termomodernizacji i remontów oraz o centralnej</w:t>
      </w:r>
    </w:p>
    <w:p w14:paraId="6E39274E" w14:textId="77777777" w:rsidR="0017000F" w:rsidRDefault="0017000F" w:rsidP="0017000F">
      <w:pPr>
        <w:autoSpaceDE w:val="0"/>
        <w:autoSpaceDN w:val="0"/>
        <w:adjustRightInd w:val="0"/>
        <w:spacing w:after="0" w:line="240" w:lineRule="auto"/>
        <w:rPr>
          <w:rFonts w:ascii="TimesNewRomanPSMT" w:hAnsi="TimesNewRomanPSMT" w:cs="TimesNewRomanPSMT"/>
          <w:sz w:val="17"/>
          <w:szCs w:val="17"/>
        </w:rPr>
      </w:pPr>
      <w:r>
        <w:rPr>
          <w:rFonts w:ascii="Times New Roman" w:hAnsi="Times New Roman" w:cs="Times New Roman"/>
          <w:sz w:val="17"/>
          <w:szCs w:val="17"/>
        </w:rPr>
        <w:t xml:space="preserve">ewidencji emisyjności budynków każdy właściciel lub zarządca budynku ma obowiązek złożenia do </w:t>
      </w:r>
      <w:r>
        <w:rPr>
          <w:rFonts w:ascii="TimesNewRomanPSMT" w:hAnsi="TimesNewRomanPSMT" w:cs="TimesNewRomanPSMT"/>
          <w:sz w:val="17"/>
          <w:szCs w:val="17"/>
        </w:rPr>
        <w:t>centralnej ewidencji</w:t>
      </w:r>
    </w:p>
    <w:p w14:paraId="21A5D7F2" w14:textId="77777777" w:rsidR="0017000F" w:rsidRDefault="0017000F" w:rsidP="0017000F">
      <w:pPr>
        <w:autoSpaceDE w:val="0"/>
        <w:autoSpaceDN w:val="0"/>
        <w:adjustRightInd w:val="0"/>
        <w:spacing w:after="0" w:line="240" w:lineRule="auto"/>
        <w:rPr>
          <w:rFonts w:ascii="TimesNewRomanPSMT" w:hAnsi="TimesNewRomanPSMT" w:cs="TimesNewRomanPSMT"/>
          <w:sz w:val="17"/>
          <w:szCs w:val="17"/>
        </w:rPr>
      </w:pPr>
      <w:r>
        <w:rPr>
          <w:rFonts w:ascii="Times New Roman" w:hAnsi="Times New Roman" w:cs="Times New Roman"/>
          <w:sz w:val="17"/>
          <w:szCs w:val="17"/>
        </w:rPr>
        <w:t xml:space="preserve">emisyjności budynków </w:t>
      </w:r>
      <w:r>
        <w:rPr>
          <w:rFonts w:ascii="TimesNewRomanPSMT" w:hAnsi="TimesNewRomanPSMT" w:cs="TimesNewRomanPSMT"/>
          <w:sz w:val="17"/>
          <w:szCs w:val="17"/>
        </w:rPr>
        <w:t xml:space="preserve">deklaracji </w:t>
      </w:r>
      <w:r>
        <w:rPr>
          <w:rFonts w:ascii="Times New Roman" w:hAnsi="Times New Roman" w:cs="Times New Roman"/>
          <w:sz w:val="17"/>
          <w:szCs w:val="17"/>
        </w:rPr>
        <w:t>dotycząc</w:t>
      </w:r>
      <w:r>
        <w:rPr>
          <w:rFonts w:ascii="TimesNewRomanPSMT" w:hAnsi="TimesNewRomanPSMT" w:cs="TimesNewRomanPSMT"/>
          <w:sz w:val="17"/>
          <w:szCs w:val="17"/>
        </w:rPr>
        <w:t xml:space="preserve">ej </w:t>
      </w:r>
      <w:r>
        <w:rPr>
          <w:rFonts w:ascii="Times New Roman" w:hAnsi="Times New Roman" w:cs="Times New Roman"/>
          <w:sz w:val="17"/>
          <w:szCs w:val="17"/>
        </w:rPr>
        <w:t>źródeł ciepła i źródeł spalania paliw</w:t>
      </w:r>
      <w:r>
        <w:rPr>
          <w:rFonts w:ascii="TimesNewRomanPSMT" w:hAnsi="TimesNewRomanPSMT" w:cs="TimesNewRomanPSMT"/>
          <w:sz w:val="17"/>
          <w:szCs w:val="17"/>
        </w:rPr>
        <w:t>.</w:t>
      </w:r>
    </w:p>
    <w:p w14:paraId="73EB97C4" w14:textId="77777777" w:rsidR="0017000F" w:rsidRDefault="0017000F" w:rsidP="0017000F">
      <w:pPr>
        <w:autoSpaceDE w:val="0"/>
        <w:autoSpaceDN w:val="0"/>
        <w:adjustRightInd w:val="0"/>
        <w:spacing w:after="0" w:line="240" w:lineRule="auto"/>
        <w:rPr>
          <w:rFonts w:ascii="Times New Roman,Bold" w:hAnsi="Times New Roman,Bold" w:cs="Times New Roman,Bold"/>
          <w:b/>
          <w:bCs/>
          <w:sz w:val="21"/>
          <w:szCs w:val="21"/>
        </w:rPr>
      </w:pPr>
      <w:r>
        <w:rPr>
          <w:rFonts w:ascii="TimesNewRomanPS-BoldMT" w:hAnsi="TimesNewRomanPS-BoldMT" w:cs="TimesNewRomanPS-BoldMT"/>
          <w:b/>
          <w:bCs/>
          <w:sz w:val="21"/>
          <w:szCs w:val="21"/>
        </w:rPr>
        <w:t xml:space="preserve">4. </w:t>
      </w:r>
      <w:r>
        <w:rPr>
          <w:rFonts w:ascii="Times New Roman,Bold" w:hAnsi="Times New Roman,Bold" w:cs="Times New Roman,Bold"/>
          <w:b/>
          <w:bCs/>
          <w:sz w:val="21"/>
          <w:szCs w:val="21"/>
        </w:rPr>
        <w:t>Gospodarstwo domowe wnioskodawcy znajduje się w:</w:t>
      </w:r>
    </w:p>
    <w:p w14:paraId="2AB30485" w14:textId="77777777" w:rsidR="0017000F" w:rsidRDefault="0017000F" w:rsidP="0017000F">
      <w:pPr>
        <w:autoSpaceDE w:val="0"/>
        <w:autoSpaceDN w:val="0"/>
        <w:adjustRightInd w:val="0"/>
        <w:spacing w:after="0" w:line="240" w:lineRule="auto"/>
        <w:rPr>
          <w:rFonts w:ascii="TimesNewRomanPSMT" w:hAnsi="TimesNewRomanPSMT" w:cs="TimesNewRomanPSMT"/>
          <w:sz w:val="21"/>
          <w:szCs w:val="21"/>
        </w:rPr>
      </w:pPr>
    </w:p>
    <w:p w14:paraId="04E7D359" w14:textId="1D539620" w:rsidR="0017000F" w:rsidRPr="0017000F" w:rsidRDefault="0017000F" w:rsidP="0017000F">
      <w:pPr>
        <w:autoSpaceDE w:val="0"/>
        <w:autoSpaceDN w:val="0"/>
        <w:adjustRightInd w:val="0"/>
        <w:spacing w:after="0" w:line="240" w:lineRule="auto"/>
        <w:rPr>
          <w:rFonts w:ascii="Times New Roman,Bold" w:hAnsi="Times New Roman,Bold" w:cs="Times New Roman,Bold"/>
          <w:b/>
          <w:bCs/>
          <w:sz w:val="21"/>
          <w:szCs w:val="21"/>
        </w:rPr>
      </w:pPr>
      <w:r>
        <w:rPr>
          <w:rFonts w:ascii="TimesNewRomanPSMT" w:hAnsi="TimesNewRomanPSMT" w:cs="TimesNewRomanPSMT"/>
          <w:sz w:val="21"/>
          <w:szCs w:val="21"/>
        </w:rPr>
        <w:t xml:space="preserve">budynku jednorodzinnym z zainstalowanym w nim </w:t>
      </w:r>
      <w:r>
        <w:rPr>
          <w:rFonts w:ascii="Times New Roman" w:hAnsi="Times New Roman" w:cs="Times New Roman"/>
          <w:sz w:val="21"/>
          <w:szCs w:val="21"/>
        </w:rPr>
        <w:t>głównym źródłem ogrzewania</w:t>
      </w:r>
      <w:r>
        <w:rPr>
          <w:rFonts w:ascii="TimesNewRomanPSMT" w:hAnsi="TimesNewRomanPSMT" w:cs="TimesNewRomanPSMT"/>
          <w:sz w:val="21"/>
          <w:szCs w:val="21"/>
        </w:rPr>
        <w:t>,</w:t>
      </w:r>
    </w:p>
    <w:p w14:paraId="4CA3B59A" w14:textId="77777777" w:rsidR="0017000F" w:rsidRDefault="0017000F" w:rsidP="0017000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budynku wielorodzinnym z zainstalowanym w nim </w:t>
      </w:r>
      <w:r>
        <w:rPr>
          <w:rFonts w:ascii="Times New Roman" w:hAnsi="Times New Roman" w:cs="Times New Roman"/>
          <w:sz w:val="21"/>
          <w:szCs w:val="21"/>
        </w:rPr>
        <w:t>głównym źródłem ogrzewania</w:t>
      </w:r>
      <w:r>
        <w:rPr>
          <w:rFonts w:ascii="TimesNewRomanPSMT" w:hAnsi="TimesNewRomanPSMT" w:cs="TimesNewRomanPSMT"/>
          <w:sz w:val="21"/>
          <w:szCs w:val="21"/>
        </w:rPr>
        <w:t>,</w:t>
      </w:r>
    </w:p>
    <w:p w14:paraId="3F7ABE98" w14:textId="77777777" w:rsidR="0017000F" w:rsidRDefault="0017000F" w:rsidP="0017000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budynku lub lokalu, w </w:t>
      </w:r>
      <w:r>
        <w:rPr>
          <w:rFonts w:ascii="Times New Roman" w:hAnsi="Times New Roman" w:cs="Times New Roman"/>
          <w:sz w:val="21"/>
          <w:szCs w:val="21"/>
        </w:rPr>
        <w:t>których ogrzewanie realizowane jest przez lokalną sieć ciepłowniczą</w:t>
      </w:r>
      <w:r>
        <w:rPr>
          <w:rFonts w:ascii="TimesNewRomanPSMT" w:hAnsi="TimesNewRomanPSMT" w:cs="TimesNewRomanPSMT"/>
          <w:sz w:val="21"/>
          <w:szCs w:val="21"/>
        </w:rPr>
        <w:t>,</w:t>
      </w:r>
    </w:p>
    <w:p w14:paraId="62EEAB67" w14:textId="77777777" w:rsidR="0017000F" w:rsidRDefault="0017000F" w:rsidP="0017000F">
      <w:pPr>
        <w:autoSpaceDE w:val="0"/>
        <w:autoSpaceDN w:val="0"/>
        <w:adjustRightInd w:val="0"/>
        <w:spacing w:after="0" w:line="240" w:lineRule="auto"/>
        <w:rPr>
          <w:rFonts w:ascii="TimesNewRomanPSMT" w:hAnsi="TimesNewRomanPSMT" w:cs="TimesNewRomanPSMT"/>
          <w:sz w:val="21"/>
          <w:szCs w:val="21"/>
        </w:rPr>
      </w:pPr>
      <w:r>
        <w:rPr>
          <w:rFonts w:ascii="Times New Roman" w:hAnsi="Times New Roman" w:cs="Times New Roman"/>
          <w:sz w:val="21"/>
          <w:szCs w:val="21"/>
        </w:rPr>
        <w:t>obsługiwaną z kotła na paliwo stał</w:t>
      </w:r>
      <w:r>
        <w:rPr>
          <w:rFonts w:ascii="TimesNewRomanPSMT" w:hAnsi="TimesNewRomanPSMT" w:cs="TimesNewRomanPSMT"/>
          <w:sz w:val="21"/>
          <w:szCs w:val="21"/>
        </w:rPr>
        <w:t>e zainstalowanego w innym budynku</w:t>
      </w:r>
      <w:r>
        <w:rPr>
          <w:rFonts w:ascii="TimesNewRomanPSMT" w:hAnsi="TimesNewRomanPSMT" w:cs="TimesNewRomanPSMT"/>
          <w:sz w:val="13"/>
          <w:szCs w:val="13"/>
        </w:rPr>
        <w:t>11)</w:t>
      </w:r>
      <w:r>
        <w:rPr>
          <w:rFonts w:ascii="TimesNewRomanPSMT" w:hAnsi="TimesNewRomanPSMT" w:cs="TimesNewRomanPSMT"/>
          <w:sz w:val="21"/>
          <w:szCs w:val="21"/>
        </w:rPr>
        <w:t>.</w:t>
      </w:r>
    </w:p>
    <w:p w14:paraId="7EDA6B76" w14:textId="77777777" w:rsidR="0017000F" w:rsidRDefault="0017000F" w:rsidP="0017000F">
      <w:pPr>
        <w:autoSpaceDE w:val="0"/>
        <w:autoSpaceDN w:val="0"/>
        <w:adjustRightInd w:val="0"/>
        <w:spacing w:after="0" w:line="240" w:lineRule="auto"/>
        <w:rPr>
          <w:rFonts w:ascii="TimesNewRomanPSMT" w:hAnsi="TimesNewRomanPSMT" w:cs="TimesNewRomanPSMT"/>
          <w:sz w:val="11"/>
          <w:szCs w:val="11"/>
        </w:rPr>
      </w:pPr>
    </w:p>
    <w:p w14:paraId="30BDB088" w14:textId="77777777" w:rsidR="0017000F" w:rsidRDefault="0017000F" w:rsidP="0017000F">
      <w:pPr>
        <w:autoSpaceDE w:val="0"/>
        <w:autoSpaceDN w:val="0"/>
        <w:adjustRightInd w:val="0"/>
        <w:spacing w:after="0" w:line="240" w:lineRule="auto"/>
        <w:rPr>
          <w:rFonts w:ascii="TimesNewRomanPSMT" w:hAnsi="TimesNewRomanPSMT" w:cs="TimesNewRomanPSMT"/>
          <w:sz w:val="11"/>
          <w:szCs w:val="11"/>
        </w:rPr>
      </w:pPr>
    </w:p>
    <w:p w14:paraId="02C198F8" w14:textId="77777777" w:rsidR="0017000F" w:rsidRDefault="0017000F" w:rsidP="0017000F">
      <w:pPr>
        <w:autoSpaceDE w:val="0"/>
        <w:autoSpaceDN w:val="0"/>
        <w:adjustRightInd w:val="0"/>
        <w:spacing w:after="0" w:line="240" w:lineRule="auto"/>
        <w:rPr>
          <w:rFonts w:ascii="TimesNewRomanPSMT" w:hAnsi="TimesNewRomanPSMT" w:cs="TimesNewRomanPSMT"/>
          <w:sz w:val="11"/>
          <w:szCs w:val="11"/>
        </w:rPr>
      </w:pPr>
    </w:p>
    <w:p w14:paraId="64C47700" w14:textId="77777777" w:rsidR="0017000F" w:rsidRDefault="0017000F" w:rsidP="0017000F">
      <w:pPr>
        <w:autoSpaceDE w:val="0"/>
        <w:autoSpaceDN w:val="0"/>
        <w:adjustRightInd w:val="0"/>
        <w:spacing w:after="0" w:line="240" w:lineRule="auto"/>
        <w:rPr>
          <w:rFonts w:ascii="TimesNewRomanPSMT" w:hAnsi="TimesNewRomanPSMT" w:cs="TimesNewRomanPSMT"/>
          <w:sz w:val="11"/>
          <w:szCs w:val="11"/>
        </w:rPr>
      </w:pPr>
    </w:p>
    <w:p w14:paraId="4E6BBCC3" w14:textId="77777777" w:rsidR="0017000F" w:rsidRDefault="0017000F" w:rsidP="0017000F">
      <w:pPr>
        <w:autoSpaceDE w:val="0"/>
        <w:autoSpaceDN w:val="0"/>
        <w:adjustRightInd w:val="0"/>
        <w:spacing w:after="0" w:line="240" w:lineRule="auto"/>
        <w:rPr>
          <w:rFonts w:ascii="TimesNewRomanPSMT" w:hAnsi="TimesNewRomanPSMT" w:cs="TimesNewRomanPSMT"/>
          <w:sz w:val="11"/>
          <w:szCs w:val="11"/>
        </w:rPr>
      </w:pPr>
    </w:p>
    <w:p w14:paraId="7932749E" w14:textId="6016313C"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NewRomanPSMT" w:hAnsi="TimesNewRomanPSMT" w:cs="TimesNewRomanPSMT"/>
          <w:sz w:val="11"/>
          <w:szCs w:val="11"/>
        </w:rPr>
        <w:t xml:space="preserve">11) </w:t>
      </w:r>
      <w:r>
        <w:rPr>
          <w:rFonts w:ascii="TimesNewRomanPSMT" w:hAnsi="TimesNewRomanPSMT" w:cs="TimesNewRomanPSMT"/>
          <w:sz w:val="17"/>
          <w:szCs w:val="17"/>
        </w:rPr>
        <w:t>Przez lokaln</w:t>
      </w:r>
      <w:r>
        <w:rPr>
          <w:rFonts w:ascii="Times New Roman" w:hAnsi="Times New Roman" w:cs="Times New Roman"/>
          <w:sz w:val="17"/>
          <w:szCs w:val="17"/>
        </w:rPr>
        <w:t>ą sieć ciepłowniczą należy rozumieć sieć dostarczającą ciepło do budynków z lokalnych źródeł ciepła</w:t>
      </w:r>
    </w:p>
    <w:p w14:paraId="1FB0C850"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NewRomanPSMT" w:hAnsi="TimesNewRomanPSMT" w:cs="TimesNewRomanPSMT"/>
          <w:sz w:val="17"/>
          <w:szCs w:val="17"/>
        </w:rPr>
        <w:t xml:space="preserve">(zasilanych </w:t>
      </w:r>
      <w:r>
        <w:rPr>
          <w:rFonts w:ascii="Times New Roman" w:hAnsi="Times New Roman" w:cs="Times New Roman"/>
          <w:sz w:val="17"/>
          <w:szCs w:val="17"/>
        </w:rPr>
        <w:t>węglem kamiennym, brykietem lub peletem zawierającymi co najmniej 85% węgla kamiennego</w:t>
      </w:r>
      <w:r>
        <w:rPr>
          <w:rFonts w:ascii="TimesNewRomanPSMT" w:hAnsi="TimesNewRomanPSMT" w:cs="TimesNewRomanPSMT"/>
          <w:sz w:val="17"/>
          <w:szCs w:val="17"/>
        </w:rPr>
        <w:t xml:space="preserve">): </w:t>
      </w:r>
      <w:r>
        <w:rPr>
          <w:rFonts w:ascii="Times New Roman" w:hAnsi="Times New Roman" w:cs="Times New Roman"/>
          <w:sz w:val="17"/>
          <w:szCs w:val="17"/>
        </w:rPr>
        <w:t>kotłowni lub</w:t>
      </w:r>
    </w:p>
    <w:p w14:paraId="5C0162BA"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węzła </w:t>
      </w:r>
      <w:r>
        <w:rPr>
          <w:rFonts w:ascii="TimesNewRomanPSMT" w:hAnsi="TimesNewRomanPSMT" w:cs="TimesNewRomanPSMT"/>
          <w:sz w:val="17"/>
          <w:szCs w:val="17"/>
        </w:rPr>
        <w:t>cieplnego</w:t>
      </w:r>
      <w:r>
        <w:rPr>
          <w:rFonts w:ascii="Times New Roman" w:hAnsi="Times New Roman" w:cs="Times New Roman"/>
          <w:sz w:val="17"/>
          <w:szCs w:val="17"/>
        </w:rPr>
        <w:t>, z których nośnik ciepła jest dostarczany bezpośrednio do instalacji ogrzewania i ciepłej wody w budynku</w:t>
      </w:r>
    </w:p>
    <w:p w14:paraId="3C356638"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NewRomanPSMT" w:hAnsi="TimesNewRomanPSMT" w:cs="TimesNewRomanPSMT"/>
          <w:sz w:val="17"/>
          <w:szCs w:val="17"/>
        </w:rPr>
        <w:t xml:space="preserve">lub </w:t>
      </w:r>
      <w:r>
        <w:rPr>
          <w:rFonts w:ascii="Times New Roman" w:hAnsi="Times New Roman" w:cs="Times New Roman"/>
          <w:sz w:val="17"/>
          <w:szCs w:val="17"/>
        </w:rPr>
        <w:t>ciepłowni osiedlow</w:t>
      </w:r>
      <w:r>
        <w:rPr>
          <w:rFonts w:ascii="TimesNewRomanPSMT" w:hAnsi="TimesNewRomanPSMT" w:cs="TimesNewRomanPSMT"/>
          <w:sz w:val="17"/>
          <w:szCs w:val="17"/>
        </w:rPr>
        <w:t xml:space="preserve">ej lub grupowego wymiennika </w:t>
      </w:r>
      <w:r>
        <w:rPr>
          <w:rFonts w:ascii="Times New Roman" w:hAnsi="Times New Roman" w:cs="Times New Roman"/>
          <w:sz w:val="17"/>
          <w:szCs w:val="17"/>
        </w:rPr>
        <w:t>ciepła wraz z siecią ciepłowniczą o mocy nominalnej do 11,6 MW,</w:t>
      </w:r>
    </w:p>
    <w:p w14:paraId="679F345A" w14:textId="77777777" w:rsidR="0017000F" w:rsidRDefault="0017000F" w:rsidP="0017000F">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7"/>
          <w:szCs w:val="17"/>
        </w:rPr>
        <w:t>dostarcz</w:t>
      </w:r>
      <w:r>
        <w:rPr>
          <w:rFonts w:ascii="Times New Roman" w:hAnsi="Times New Roman" w:cs="Times New Roman"/>
          <w:sz w:val="17"/>
          <w:szCs w:val="17"/>
        </w:rPr>
        <w:t>ając</w:t>
      </w:r>
      <w:r>
        <w:rPr>
          <w:rFonts w:ascii="TimesNewRomanPSMT" w:hAnsi="TimesNewRomanPSMT" w:cs="TimesNewRomanPSMT"/>
          <w:sz w:val="17"/>
          <w:szCs w:val="17"/>
        </w:rPr>
        <w:t xml:space="preserve">ego </w:t>
      </w:r>
      <w:r>
        <w:rPr>
          <w:rFonts w:ascii="Times New Roman" w:hAnsi="Times New Roman" w:cs="Times New Roman"/>
          <w:sz w:val="17"/>
          <w:szCs w:val="17"/>
        </w:rPr>
        <w:t xml:space="preserve">ciepło do budynków – </w:t>
      </w:r>
      <w:r>
        <w:rPr>
          <w:rFonts w:ascii="TimesNewRomanPSMT" w:hAnsi="TimesNewRomanPSMT" w:cs="TimesNewRomanPSMT"/>
          <w:sz w:val="17"/>
          <w:szCs w:val="17"/>
        </w:rPr>
        <w:t>w rozumieniu art. 2 pkt 6 i 7 ustawy z dnia 21 listopada 2008 r. o wspieraniu</w:t>
      </w:r>
    </w:p>
    <w:p w14:paraId="61A861DF"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termomodernizacji i remontów oraz o centralnej ewidencji emisyjności budynków. Przez lokalną sieć ciepłowniczą nie</w:t>
      </w:r>
    </w:p>
    <w:p w14:paraId="13BF878C"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należy rozumieć miejskiej sieci ciepłowniczej.</w:t>
      </w:r>
    </w:p>
    <w:p w14:paraId="1A9CE2BB" w14:textId="77777777" w:rsidR="0017000F" w:rsidRDefault="0017000F" w:rsidP="0017000F">
      <w:pPr>
        <w:autoSpaceDE w:val="0"/>
        <w:autoSpaceDN w:val="0"/>
        <w:adjustRightInd w:val="0"/>
        <w:spacing w:after="0" w:line="240" w:lineRule="auto"/>
        <w:rPr>
          <w:rFonts w:ascii="TimesNewRomanPSMT" w:hAnsi="TimesNewRomanPSMT" w:cs="TimesNewRomanPSMT"/>
          <w:sz w:val="20"/>
          <w:szCs w:val="20"/>
        </w:rPr>
      </w:pPr>
      <w:r>
        <w:rPr>
          <w:rFonts w:ascii="Tahoma" w:hAnsi="Tahoma" w:cs="Tahoma"/>
          <w:sz w:val="20"/>
          <w:szCs w:val="20"/>
        </w:rPr>
        <w:t>﻿</w:t>
      </w:r>
    </w:p>
    <w:p w14:paraId="2F07432D" w14:textId="77777777" w:rsidR="0017000F" w:rsidRDefault="0017000F" w:rsidP="0017000F">
      <w:pPr>
        <w:autoSpaceDE w:val="0"/>
        <w:autoSpaceDN w:val="0"/>
        <w:adjustRightInd w:val="0"/>
        <w:spacing w:after="0" w:line="240" w:lineRule="auto"/>
        <w:rPr>
          <w:rFonts w:ascii="Times" w:hAnsi="Times" w:cs="Times"/>
          <w:sz w:val="23"/>
          <w:szCs w:val="23"/>
        </w:rPr>
      </w:pPr>
    </w:p>
    <w:p w14:paraId="1D04579B" w14:textId="77777777" w:rsidR="0017000F" w:rsidRDefault="0017000F" w:rsidP="0017000F">
      <w:pPr>
        <w:autoSpaceDE w:val="0"/>
        <w:autoSpaceDN w:val="0"/>
        <w:adjustRightInd w:val="0"/>
        <w:spacing w:after="0" w:line="240" w:lineRule="auto"/>
        <w:rPr>
          <w:rFonts w:ascii="Times" w:hAnsi="Times" w:cs="Times"/>
          <w:sz w:val="23"/>
          <w:szCs w:val="23"/>
        </w:rPr>
      </w:pPr>
    </w:p>
    <w:p w14:paraId="36B24306" w14:textId="77777777" w:rsidR="0017000F" w:rsidRDefault="0017000F" w:rsidP="0017000F">
      <w:pPr>
        <w:autoSpaceDE w:val="0"/>
        <w:autoSpaceDN w:val="0"/>
        <w:adjustRightInd w:val="0"/>
        <w:spacing w:after="0" w:line="240" w:lineRule="auto"/>
        <w:rPr>
          <w:rFonts w:ascii="Times" w:hAnsi="Times" w:cs="Times"/>
          <w:sz w:val="23"/>
          <w:szCs w:val="23"/>
        </w:rPr>
      </w:pPr>
    </w:p>
    <w:p w14:paraId="0092F3AE" w14:textId="77777777" w:rsidR="0017000F" w:rsidRDefault="0017000F" w:rsidP="0017000F">
      <w:pPr>
        <w:autoSpaceDE w:val="0"/>
        <w:autoSpaceDN w:val="0"/>
        <w:adjustRightInd w:val="0"/>
        <w:spacing w:after="0" w:line="240" w:lineRule="auto"/>
        <w:rPr>
          <w:rFonts w:ascii="Times" w:hAnsi="Times" w:cs="Times"/>
          <w:sz w:val="23"/>
          <w:szCs w:val="23"/>
        </w:rPr>
      </w:pPr>
    </w:p>
    <w:p w14:paraId="74C28921" w14:textId="77777777" w:rsidR="0017000F" w:rsidRDefault="0017000F" w:rsidP="0017000F">
      <w:pPr>
        <w:autoSpaceDE w:val="0"/>
        <w:autoSpaceDN w:val="0"/>
        <w:adjustRightInd w:val="0"/>
        <w:spacing w:after="0" w:line="240" w:lineRule="auto"/>
        <w:rPr>
          <w:rFonts w:ascii="Times" w:hAnsi="Times" w:cs="Times"/>
          <w:sz w:val="23"/>
          <w:szCs w:val="23"/>
        </w:rPr>
      </w:pPr>
    </w:p>
    <w:p w14:paraId="1B554C73" w14:textId="77777777" w:rsidR="0017000F" w:rsidRDefault="0017000F" w:rsidP="0017000F">
      <w:pPr>
        <w:autoSpaceDE w:val="0"/>
        <w:autoSpaceDN w:val="0"/>
        <w:adjustRightInd w:val="0"/>
        <w:spacing w:after="0" w:line="240" w:lineRule="auto"/>
        <w:rPr>
          <w:rFonts w:ascii="Times" w:hAnsi="Times" w:cs="Times"/>
          <w:sz w:val="23"/>
          <w:szCs w:val="23"/>
        </w:rPr>
      </w:pPr>
    </w:p>
    <w:p w14:paraId="09FAE8FD" w14:textId="77777777" w:rsidR="0017000F" w:rsidRDefault="0017000F" w:rsidP="0017000F">
      <w:pPr>
        <w:autoSpaceDE w:val="0"/>
        <w:autoSpaceDN w:val="0"/>
        <w:adjustRightInd w:val="0"/>
        <w:spacing w:after="0" w:line="240" w:lineRule="auto"/>
        <w:rPr>
          <w:rFonts w:ascii="Times" w:hAnsi="Times" w:cs="Times"/>
          <w:sz w:val="23"/>
          <w:szCs w:val="23"/>
        </w:rPr>
      </w:pPr>
    </w:p>
    <w:p w14:paraId="28B0942F" w14:textId="77777777" w:rsidR="0017000F" w:rsidRDefault="0017000F" w:rsidP="0017000F">
      <w:pPr>
        <w:autoSpaceDE w:val="0"/>
        <w:autoSpaceDN w:val="0"/>
        <w:adjustRightInd w:val="0"/>
        <w:spacing w:after="0" w:line="240" w:lineRule="auto"/>
        <w:rPr>
          <w:rFonts w:ascii="Times" w:hAnsi="Times" w:cs="Times"/>
          <w:sz w:val="23"/>
          <w:szCs w:val="23"/>
        </w:rPr>
      </w:pPr>
    </w:p>
    <w:p w14:paraId="206C3338" w14:textId="77777777" w:rsidR="0017000F" w:rsidRDefault="0017000F" w:rsidP="0017000F">
      <w:pPr>
        <w:autoSpaceDE w:val="0"/>
        <w:autoSpaceDN w:val="0"/>
        <w:adjustRightInd w:val="0"/>
        <w:spacing w:after="0" w:line="240" w:lineRule="auto"/>
        <w:rPr>
          <w:rFonts w:ascii="Times" w:hAnsi="Times" w:cs="Times"/>
          <w:sz w:val="23"/>
          <w:szCs w:val="23"/>
        </w:rPr>
      </w:pPr>
    </w:p>
    <w:p w14:paraId="774DAAC9" w14:textId="77777777" w:rsidR="0017000F" w:rsidRDefault="0017000F" w:rsidP="0017000F">
      <w:pPr>
        <w:autoSpaceDE w:val="0"/>
        <w:autoSpaceDN w:val="0"/>
        <w:adjustRightInd w:val="0"/>
        <w:spacing w:after="0" w:line="240" w:lineRule="auto"/>
        <w:rPr>
          <w:rFonts w:ascii="Times" w:hAnsi="Times" w:cs="Times"/>
          <w:sz w:val="23"/>
          <w:szCs w:val="23"/>
        </w:rPr>
      </w:pPr>
    </w:p>
    <w:p w14:paraId="3715ADA1" w14:textId="77777777" w:rsidR="0017000F" w:rsidRDefault="0017000F" w:rsidP="0017000F">
      <w:pPr>
        <w:autoSpaceDE w:val="0"/>
        <w:autoSpaceDN w:val="0"/>
        <w:adjustRightInd w:val="0"/>
        <w:spacing w:after="0" w:line="240" w:lineRule="auto"/>
        <w:rPr>
          <w:rFonts w:ascii="Times" w:hAnsi="Times" w:cs="Times"/>
          <w:sz w:val="23"/>
          <w:szCs w:val="23"/>
        </w:rPr>
      </w:pPr>
    </w:p>
    <w:p w14:paraId="47FA93D8" w14:textId="77777777" w:rsidR="0017000F" w:rsidRDefault="0017000F" w:rsidP="0017000F">
      <w:pPr>
        <w:autoSpaceDE w:val="0"/>
        <w:autoSpaceDN w:val="0"/>
        <w:adjustRightInd w:val="0"/>
        <w:spacing w:after="0" w:line="240" w:lineRule="auto"/>
        <w:rPr>
          <w:rFonts w:ascii="Times" w:hAnsi="Times" w:cs="Times"/>
          <w:sz w:val="23"/>
          <w:szCs w:val="23"/>
        </w:rPr>
      </w:pPr>
    </w:p>
    <w:p w14:paraId="5F45B4F1" w14:textId="77777777" w:rsidR="0017000F" w:rsidRDefault="0017000F" w:rsidP="0017000F">
      <w:pPr>
        <w:autoSpaceDE w:val="0"/>
        <w:autoSpaceDN w:val="0"/>
        <w:adjustRightInd w:val="0"/>
        <w:spacing w:after="0" w:line="240" w:lineRule="auto"/>
        <w:rPr>
          <w:rFonts w:ascii="Times" w:hAnsi="Times" w:cs="Times"/>
          <w:sz w:val="23"/>
          <w:szCs w:val="23"/>
        </w:rPr>
      </w:pPr>
    </w:p>
    <w:p w14:paraId="4FD1E123" w14:textId="77777777" w:rsidR="0017000F" w:rsidRDefault="0017000F" w:rsidP="0017000F">
      <w:pPr>
        <w:autoSpaceDE w:val="0"/>
        <w:autoSpaceDN w:val="0"/>
        <w:adjustRightInd w:val="0"/>
        <w:spacing w:after="0" w:line="240" w:lineRule="auto"/>
        <w:rPr>
          <w:rFonts w:ascii="Times" w:hAnsi="Times" w:cs="Times"/>
          <w:sz w:val="23"/>
          <w:szCs w:val="23"/>
        </w:rPr>
      </w:pPr>
    </w:p>
    <w:p w14:paraId="209E1E11" w14:textId="77777777" w:rsidR="0017000F" w:rsidRDefault="0017000F" w:rsidP="0017000F">
      <w:pPr>
        <w:autoSpaceDE w:val="0"/>
        <w:autoSpaceDN w:val="0"/>
        <w:adjustRightInd w:val="0"/>
        <w:spacing w:after="0" w:line="240" w:lineRule="auto"/>
        <w:rPr>
          <w:rFonts w:ascii="Times" w:hAnsi="Times" w:cs="Times"/>
          <w:sz w:val="23"/>
          <w:szCs w:val="23"/>
        </w:rPr>
      </w:pPr>
    </w:p>
    <w:p w14:paraId="709CA393" w14:textId="77777777" w:rsidR="0017000F" w:rsidRDefault="0017000F" w:rsidP="0017000F">
      <w:pPr>
        <w:autoSpaceDE w:val="0"/>
        <w:autoSpaceDN w:val="0"/>
        <w:adjustRightInd w:val="0"/>
        <w:spacing w:after="0" w:line="240" w:lineRule="auto"/>
        <w:rPr>
          <w:rFonts w:ascii="Times" w:hAnsi="Times" w:cs="Times"/>
          <w:sz w:val="23"/>
          <w:szCs w:val="23"/>
        </w:rPr>
      </w:pPr>
    </w:p>
    <w:p w14:paraId="5412AAE3" w14:textId="77777777" w:rsidR="0017000F" w:rsidRDefault="0017000F" w:rsidP="0017000F">
      <w:pPr>
        <w:autoSpaceDE w:val="0"/>
        <w:autoSpaceDN w:val="0"/>
        <w:adjustRightInd w:val="0"/>
        <w:spacing w:after="0" w:line="240" w:lineRule="auto"/>
        <w:rPr>
          <w:rFonts w:ascii="Times" w:hAnsi="Times" w:cs="Times"/>
          <w:sz w:val="23"/>
          <w:szCs w:val="23"/>
        </w:rPr>
      </w:pPr>
    </w:p>
    <w:p w14:paraId="0F0ECF97" w14:textId="77777777" w:rsidR="0017000F" w:rsidRDefault="0017000F" w:rsidP="0017000F">
      <w:pPr>
        <w:autoSpaceDE w:val="0"/>
        <w:autoSpaceDN w:val="0"/>
        <w:adjustRightInd w:val="0"/>
        <w:spacing w:after="0" w:line="240" w:lineRule="auto"/>
        <w:rPr>
          <w:rFonts w:ascii="Times" w:hAnsi="Times" w:cs="Times"/>
          <w:sz w:val="23"/>
          <w:szCs w:val="23"/>
        </w:rPr>
      </w:pPr>
    </w:p>
    <w:p w14:paraId="696747B4" w14:textId="77777777" w:rsidR="0017000F" w:rsidRDefault="0017000F" w:rsidP="0017000F">
      <w:pPr>
        <w:autoSpaceDE w:val="0"/>
        <w:autoSpaceDN w:val="0"/>
        <w:adjustRightInd w:val="0"/>
        <w:spacing w:after="0" w:line="240" w:lineRule="auto"/>
        <w:rPr>
          <w:rFonts w:ascii="Times" w:hAnsi="Times" w:cs="Times"/>
          <w:sz w:val="23"/>
          <w:szCs w:val="23"/>
        </w:rPr>
      </w:pPr>
    </w:p>
    <w:p w14:paraId="5D52843E" w14:textId="77777777" w:rsidR="0017000F" w:rsidRDefault="0017000F" w:rsidP="0017000F">
      <w:pPr>
        <w:autoSpaceDE w:val="0"/>
        <w:autoSpaceDN w:val="0"/>
        <w:adjustRightInd w:val="0"/>
        <w:spacing w:after="0" w:line="240" w:lineRule="auto"/>
        <w:rPr>
          <w:rFonts w:ascii="Times" w:hAnsi="Times" w:cs="Times"/>
          <w:sz w:val="23"/>
          <w:szCs w:val="23"/>
        </w:rPr>
      </w:pPr>
    </w:p>
    <w:p w14:paraId="6887BBC8" w14:textId="77777777" w:rsidR="0017000F" w:rsidRDefault="0017000F" w:rsidP="0017000F">
      <w:pPr>
        <w:autoSpaceDE w:val="0"/>
        <w:autoSpaceDN w:val="0"/>
        <w:adjustRightInd w:val="0"/>
        <w:spacing w:after="0" w:line="240" w:lineRule="auto"/>
        <w:rPr>
          <w:rFonts w:ascii="Times" w:hAnsi="Times" w:cs="Times"/>
          <w:sz w:val="23"/>
          <w:szCs w:val="23"/>
        </w:rPr>
      </w:pPr>
    </w:p>
    <w:p w14:paraId="26C7B9C5" w14:textId="77777777" w:rsidR="0017000F" w:rsidRDefault="0017000F" w:rsidP="0017000F">
      <w:pPr>
        <w:autoSpaceDE w:val="0"/>
        <w:autoSpaceDN w:val="0"/>
        <w:adjustRightInd w:val="0"/>
        <w:spacing w:after="0" w:line="240" w:lineRule="auto"/>
        <w:rPr>
          <w:rFonts w:ascii="Times" w:hAnsi="Times" w:cs="Times"/>
          <w:sz w:val="23"/>
          <w:szCs w:val="23"/>
        </w:rPr>
      </w:pPr>
    </w:p>
    <w:p w14:paraId="2CE41ACA" w14:textId="77777777" w:rsidR="0017000F" w:rsidRDefault="0017000F" w:rsidP="0017000F">
      <w:pPr>
        <w:autoSpaceDE w:val="0"/>
        <w:autoSpaceDN w:val="0"/>
        <w:adjustRightInd w:val="0"/>
        <w:spacing w:after="0" w:line="240" w:lineRule="auto"/>
        <w:rPr>
          <w:rFonts w:ascii="Times" w:hAnsi="Times" w:cs="Times"/>
          <w:sz w:val="23"/>
          <w:szCs w:val="23"/>
        </w:rPr>
      </w:pPr>
    </w:p>
    <w:p w14:paraId="68A4B76B" w14:textId="77777777" w:rsidR="0017000F" w:rsidRDefault="0017000F" w:rsidP="0017000F">
      <w:pPr>
        <w:autoSpaceDE w:val="0"/>
        <w:autoSpaceDN w:val="0"/>
        <w:adjustRightInd w:val="0"/>
        <w:spacing w:after="0" w:line="240" w:lineRule="auto"/>
        <w:rPr>
          <w:rFonts w:ascii="Times" w:hAnsi="Times" w:cs="Times"/>
          <w:sz w:val="23"/>
          <w:szCs w:val="23"/>
        </w:rPr>
      </w:pPr>
    </w:p>
    <w:p w14:paraId="0CF41188" w14:textId="77777777" w:rsidR="0017000F" w:rsidRDefault="0017000F" w:rsidP="0017000F">
      <w:pPr>
        <w:autoSpaceDE w:val="0"/>
        <w:autoSpaceDN w:val="0"/>
        <w:adjustRightInd w:val="0"/>
        <w:spacing w:after="0" w:line="240" w:lineRule="auto"/>
        <w:rPr>
          <w:rFonts w:ascii="Times" w:hAnsi="Times" w:cs="Times"/>
          <w:sz w:val="23"/>
          <w:szCs w:val="23"/>
        </w:rPr>
      </w:pPr>
    </w:p>
    <w:p w14:paraId="6C253814" w14:textId="77777777" w:rsidR="0017000F" w:rsidRDefault="0017000F" w:rsidP="0017000F">
      <w:pPr>
        <w:autoSpaceDE w:val="0"/>
        <w:autoSpaceDN w:val="0"/>
        <w:adjustRightInd w:val="0"/>
        <w:spacing w:after="0" w:line="240" w:lineRule="auto"/>
        <w:rPr>
          <w:rFonts w:ascii="Times" w:hAnsi="Times" w:cs="Times"/>
          <w:sz w:val="23"/>
          <w:szCs w:val="23"/>
        </w:rPr>
      </w:pPr>
    </w:p>
    <w:p w14:paraId="4AEEF81A" w14:textId="77777777" w:rsidR="0017000F" w:rsidRDefault="0017000F" w:rsidP="0017000F">
      <w:pPr>
        <w:autoSpaceDE w:val="0"/>
        <w:autoSpaceDN w:val="0"/>
        <w:adjustRightInd w:val="0"/>
        <w:spacing w:after="0" w:line="240" w:lineRule="auto"/>
        <w:rPr>
          <w:rFonts w:ascii="Times" w:hAnsi="Times" w:cs="Times"/>
          <w:sz w:val="23"/>
          <w:szCs w:val="23"/>
        </w:rPr>
      </w:pPr>
    </w:p>
    <w:p w14:paraId="5CEBF7B7" w14:textId="6441C9FE" w:rsidR="0017000F" w:rsidRDefault="0017000F" w:rsidP="0017000F">
      <w:pPr>
        <w:autoSpaceDE w:val="0"/>
        <w:autoSpaceDN w:val="0"/>
        <w:adjustRightInd w:val="0"/>
        <w:spacing w:after="0" w:line="240" w:lineRule="auto"/>
        <w:rPr>
          <w:rFonts w:ascii="Times New Roman,Bold" w:hAnsi="Times New Roman,Bold" w:cs="Times New Roman,Bold"/>
          <w:b/>
          <w:bCs/>
          <w:sz w:val="21"/>
          <w:szCs w:val="21"/>
        </w:rPr>
      </w:pPr>
      <w:r>
        <w:rPr>
          <w:rFonts w:ascii="Times New Roman,Bold" w:hAnsi="Times New Roman,Bold" w:cs="Times New Roman,Bold"/>
          <w:b/>
          <w:bCs/>
          <w:sz w:val="21"/>
          <w:szCs w:val="21"/>
        </w:rPr>
        <w:t>CZĘŚĆ II</w:t>
      </w:r>
    </w:p>
    <w:p w14:paraId="3A9B5686" w14:textId="77777777" w:rsidR="0017000F" w:rsidRDefault="0017000F" w:rsidP="0017000F">
      <w:pPr>
        <w:autoSpaceDE w:val="0"/>
        <w:autoSpaceDN w:val="0"/>
        <w:adjustRightInd w:val="0"/>
        <w:spacing w:after="0" w:line="240" w:lineRule="auto"/>
        <w:jc w:val="center"/>
        <w:rPr>
          <w:rFonts w:ascii="Times New Roman,Bold" w:hAnsi="Times New Roman,Bold" w:cs="Times New Roman,Bold"/>
          <w:b/>
          <w:bCs/>
          <w:sz w:val="21"/>
          <w:szCs w:val="21"/>
        </w:rPr>
      </w:pPr>
    </w:p>
    <w:p w14:paraId="638B20B6" w14:textId="4CB0EDB0" w:rsidR="0017000F" w:rsidRDefault="0017000F" w:rsidP="0017000F">
      <w:pPr>
        <w:autoSpaceDE w:val="0"/>
        <w:autoSpaceDN w:val="0"/>
        <w:adjustRightInd w:val="0"/>
        <w:spacing w:after="0" w:line="240" w:lineRule="auto"/>
        <w:jc w:val="center"/>
        <w:rPr>
          <w:rFonts w:ascii="Times New Roman,Bold" w:hAnsi="Times New Roman,Bold" w:cs="Times New Roman,Bold"/>
          <w:b/>
          <w:bCs/>
          <w:sz w:val="21"/>
          <w:szCs w:val="21"/>
        </w:rPr>
      </w:pPr>
      <w:r>
        <w:rPr>
          <w:rFonts w:ascii="Times New Roman,Bold" w:hAnsi="Times New Roman,Bold" w:cs="Times New Roman,Bold"/>
          <w:b/>
          <w:bCs/>
          <w:sz w:val="21"/>
          <w:szCs w:val="21"/>
        </w:rPr>
        <w:t>OŚWIADCZENIA</w:t>
      </w:r>
    </w:p>
    <w:p w14:paraId="6B72E245"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Oświadczam, że:</w:t>
      </w:r>
    </w:p>
    <w:p w14:paraId="315F7072"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r>
        <w:rPr>
          <w:rFonts w:ascii="TimesNewRomanPSMT" w:hAnsi="TimesNewRomanPSMT" w:cs="TimesNewRomanPSMT"/>
          <w:sz w:val="21"/>
          <w:szCs w:val="21"/>
        </w:rPr>
        <w:t xml:space="preserve">osoby wymienione w </w:t>
      </w:r>
      <w:r>
        <w:rPr>
          <w:rFonts w:ascii="Times New Roman" w:hAnsi="Times New Roman" w:cs="Times New Roman"/>
          <w:sz w:val="21"/>
          <w:szCs w:val="21"/>
        </w:rPr>
        <w:t xml:space="preserve">części </w:t>
      </w:r>
      <w:r>
        <w:rPr>
          <w:rFonts w:ascii="TimesNewRomanPSMT" w:hAnsi="TimesNewRomanPSMT" w:cs="TimesNewRomanPSMT"/>
          <w:sz w:val="21"/>
          <w:szCs w:val="21"/>
        </w:rPr>
        <w:t xml:space="preserve">I w pkt </w:t>
      </w:r>
      <w:r>
        <w:rPr>
          <w:rFonts w:ascii="Times New Roman" w:hAnsi="Times New Roman" w:cs="Times New Roman"/>
          <w:sz w:val="21"/>
          <w:szCs w:val="21"/>
        </w:rPr>
        <w:t>2 wniosku są członkami mojego gospodarstwa domowego,</w:t>
      </w:r>
    </w:p>
    <w:p w14:paraId="35699729" w14:textId="77777777" w:rsidR="0017000F" w:rsidRDefault="0017000F" w:rsidP="0017000F">
      <w:pPr>
        <w:autoSpaceDE w:val="0"/>
        <w:autoSpaceDN w:val="0"/>
        <w:adjustRightInd w:val="0"/>
        <w:spacing w:after="0" w:line="240" w:lineRule="auto"/>
        <w:rPr>
          <w:rFonts w:ascii="TimesNewRomanPSMT" w:hAnsi="TimesNewRomanPSMT" w:cs="TimesNewRomanPSMT"/>
          <w:sz w:val="21"/>
          <w:szCs w:val="21"/>
        </w:rPr>
      </w:pPr>
      <w:r>
        <w:rPr>
          <w:rFonts w:ascii="Times New Roman" w:hAnsi="Times New Roman" w:cs="Times New Roman"/>
          <w:sz w:val="21"/>
          <w:szCs w:val="21"/>
        </w:rPr>
        <w:t xml:space="preserve">– wszystkie podane we wniosku dane są </w:t>
      </w:r>
      <w:r>
        <w:rPr>
          <w:rFonts w:ascii="TimesNewRomanPSMT" w:hAnsi="TimesNewRomanPSMT" w:cs="TimesNewRomanPSMT"/>
          <w:sz w:val="21"/>
          <w:szCs w:val="21"/>
        </w:rPr>
        <w:t>zgodne z prawd</w:t>
      </w:r>
      <w:r>
        <w:rPr>
          <w:rFonts w:ascii="Times New Roman" w:hAnsi="Times New Roman" w:cs="Times New Roman"/>
          <w:sz w:val="21"/>
          <w:szCs w:val="21"/>
        </w:rPr>
        <w:t>ą</w:t>
      </w:r>
      <w:r>
        <w:rPr>
          <w:rFonts w:ascii="TimesNewRomanPSMT" w:hAnsi="TimesNewRomanPSMT" w:cs="TimesNewRomanPSMT"/>
          <w:sz w:val="21"/>
          <w:szCs w:val="21"/>
        </w:rPr>
        <w:t>,</w:t>
      </w:r>
    </w:p>
    <w:p w14:paraId="2ED8E041"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r>
        <w:rPr>
          <w:rFonts w:ascii="TimesNewRomanPSMT" w:hAnsi="TimesNewRomanPSMT" w:cs="TimesNewRomanPSMT"/>
          <w:sz w:val="21"/>
          <w:szCs w:val="21"/>
        </w:rPr>
        <w:t xml:space="preserve">gospodarstwo domowe </w:t>
      </w:r>
      <w:r>
        <w:rPr>
          <w:rFonts w:ascii="TimesNewRomanPS-BoldMT" w:hAnsi="TimesNewRomanPS-BoldMT" w:cs="TimesNewRomanPS-BoldMT"/>
          <w:b/>
          <w:bCs/>
          <w:sz w:val="21"/>
          <w:szCs w:val="21"/>
        </w:rPr>
        <w:t>nie korzysta</w:t>
      </w:r>
      <w:r>
        <w:rPr>
          <w:rFonts w:ascii="Times New Roman,Bold" w:hAnsi="Times New Roman,Bold" w:cs="Times New Roman,Bold"/>
          <w:b/>
          <w:bCs/>
          <w:sz w:val="21"/>
          <w:szCs w:val="21"/>
        </w:rPr>
        <w:t xml:space="preserve">ło </w:t>
      </w:r>
      <w:r>
        <w:rPr>
          <w:rFonts w:ascii="TimesNewRomanPS-BoldMT" w:hAnsi="TimesNewRomanPS-BoldMT" w:cs="TimesNewRomanPS-BoldMT"/>
          <w:b/>
          <w:bCs/>
          <w:sz w:val="21"/>
          <w:szCs w:val="21"/>
        </w:rPr>
        <w:t xml:space="preserve">i nie korzysta </w:t>
      </w:r>
      <w:r>
        <w:rPr>
          <w:rFonts w:ascii="Times New Roman" w:hAnsi="Times New Roman" w:cs="Times New Roman"/>
          <w:sz w:val="21"/>
          <w:szCs w:val="21"/>
        </w:rPr>
        <w:t>z paliwa stałego zakupionego po cenie i od</w:t>
      </w:r>
    </w:p>
    <w:p w14:paraId="511FE7B7"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przedsiębiorcy, o którym mowa w art. 2 ust. 1 ustawy z dnia 23 czerwca 2022 r. o szczególnych</w:t>
      </w:r>
    </w:p>
    <w:p w14:paraId="500949F8"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rozwiązaniach służących ochronie odbiorców niektórych paliw stałych w związku z sytuacją na rynku</w:t>
      </w:r>
    </w:p>
    <w:p w14:paraId="0F679DEA" w14:textId="77777777" w:rsidR="0017000F" w:rsidRDefault="0017000F" w:rsidP="0017000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tych paliw (Dz. U. poz. 1477 i 1692)</w:t>
      </w:r>
      <w:r>
        <w:rPr>
          <w:rFonts w:ascii="TimesNewRomanPSMT" w:hAnsi="TimesNewRomanPSMT" w:cs="TimesNewRomanPSMT"/>
          <w:sz w:val="13"/>
          <w:szCs w:val="13"/>
        </w:rPr>
        <w:t>12)</w:t>
      </w:r>
      <w:r>
        <w:rPr>
          <w:rFonts w:ascii="TimesNewRomanPSMT" w:hAnsi="TimesNewRomanPSMT" w:cs="TimesNewRomanPSMT"/>
          <w:sz w:val="21"/>
          <w:szCs w:val="21"/>
        </w:rPr>
        <w:t>.</w:t>
      </w:r>
    </w:p>
    <w:p w14:paraId="1521E64A"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NewRomanPSMT" w:hAnsi="TimesNewRomanPSMT" w:cs="TimesNewRomanPSMT"/>
          <w:sz w:val="11"/>
          <w:szCs w:val="11"/>
        </w:rPr>
        <w:t xml:space="preserve">12) </w:t>
      </w:r>
      <w:r>
        <w:rPr>
          <w:rFonts w:ascii="Times New Roman" w:hAnsi="Times New Roman" w:cs="Times New Roman"/>
          <w:sz w:val="17"/>
          <w:szCs w:val="17"/>
        </w:rPr>
        <w:t>Przez przedsiębiorcę rozumie się przedsiębiorcę wykonujące</w:t>
      </w:r>
      <w:r>
        <w:rPr>
          <w:rFonts w:ascii="TimesNewRomanPSMT" w:hAnsi="TimesNewRomanPSMT" w:cs="TimesNewRomanPSMT"/>
          <w:sz w:val="17"/>
          <w:szCs w:val="17"/>
        </w:rPr>
        <w:t xml:space="preserve">go </w:t>
      </w:r>
      <w:r>
        <w:rPr>
          <w:rFonts w:ascii="Times New Roman" w:hAnsi="Times New Roman" w:cs="Times New Roman"/>
          <w:sz w:val="17"/>
          <w:szCs w:val="17"/>
        </w:rPr>
        <w:t>działalność gospodarczą w zakresie wprowadzania do obrotu</w:t>
      </w:r>
    </w:p>
    <w:p w14:paraId="508C54E9" w14:textId="77777777" w:rsidR="0017000F" w:rsidRDefault="0017000F" w:rsidP="0017000F">
      <w:pPr>
        <w:autoSpaceDE w:val="0"/>
        <w:autoSpaceDN w:val="0"/>
        <w:adjustRightInd w:val="0"/>
        <w:spacing w:after="0" w:line="240" w:lineRule="auto"/>
        <w:rPr>
          <w:rFonts w:ascii="TimesNewRomanPSMT" w:hAnsi="TimesNewRomanPSMT" w:cs="TimesNewRomanPSMT"/>
          <w:sz w:val="17"/>
          <w:szCs w:val="17"/>
        </w:rPr>
      </w:pPr>
      <w:r>
        <w:rPr>
          <w:rFonts w:ascii="TimesNewRomanPSMT" w:hAnsi="TimesNewRomanPSMT" w:cs="TimesNewRomanPSMT"/>
          <w:sz w:val="17"/>
          <w:szCs w:val="17"/>
        </w:rPr>
        <w:t xml:space="preserve">paliw, wpisanego </w:t>
      </w:r>
      <w:r>
        <w:rPr>
          <w:rFonts w:ascii="Times New Roman" w:hAnsi="Times New Roman" w:cs="Times New Roman"/>
          <w:sz w:val="17"/>
          <w:szCs w:val="17"/>
        </w:rPr>
        <w:t xml:space="preserve">do Centralnego Rejestru Podmiotów Akcyzowych w rozumieniu art. </w:t>
      </w:r>
      <w:r>
        <w:rPr>
          <w:rFonts w:ascii="TimesNewRomanPSMT" w:hAnsi="TimesNewRomanPSMT" w:cs="TimesNewRomanPSMT"/>
          <w:sz w:val="17"/>
          <w:szCs w:val="17"/>
        </w:rPr>
        <w:t>2 ust. 1 pkt 5a ustawy z dnia</w:t>
      </w:r>
    </w:p>
    <w:p w14:paraId="32A2590B"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NewRomanPSMT" w:hAnsi="TimesNewRomanPSMT" w:cs="TimesNewRomanPSMT"/>
          <w:sz w:val="17"/>
          <w:szCs w:val="17"/>
        </w:rPr>
        <w:t>6 grudnia 2008 r. o podatku akcyzowym (Dz. U. z 2022 r. poz. 143, 1137 i 1488</w:t>
      </w:r>
      <w:r>
        <w:rPr>
          <w:rFonts w:ascii="Times New Roman" w:hAnsi="Times New Roman" w:cs="Times New Roman"/>
          <w:sz w:val="17"/>
          <w:szCs w:val="17"/>
        </w:rPr>
        <w:t>), który sprzedawał paliwa stałe dla</w:t>
      </w:r>
    </w:p>
    <w:p w14:paraId="193ED224" w14:textId="77777777" w:rsidR="0017000F" w:rsidRDefault="0017000F" w:rsidP="0017000F">
      <w:pPr>
        <w:autoSpaceDE w:val="0"/>
        <w:autoSpaceDN w:val="0"/>
        <w:adjustRightInd w:val="0"/>
        <w:spacing w:after="0" w:line="240" w:lineRule="auto"/>
        <w:rPr>
          <w:rFonts w:ascii="Times New Roman" w:hAnsi="Times New Roman" w:cs="Times New Roman"/>
          <w:sz w:val="17"/>
          <w:szCs w:val="17"/>
        </w:rPr>
      </w:pPr>
      <w:r>
        <w:rPr>
          <w:rFonts w:ascii="TimesNewRomanPSMT" w:hAnsi="TimesNewRomanPSMT" w:cs="TimesNewRomanPSMT"/>
          <w:sz w:val="17"/>
          <w:szCs w:val="17"/>
        </w:rPr>
        <w:t xml:space="preserve">gospodarstw domowych prowadzonych na terytorium Rzeczypospolitej Polskiej, po cenie nie </w:t>
      </w:r>
      <w:r>
        <w:rPr>
          <w:rFonts w:ascii="Times New Roman" w:hAnsi="Times New Roman" w:cs="Times New Roman"/>
          <w:sz w:val="17"/>
          <w:szCs w:val="17"/>
        </w:rPr>
        <w:t>wyższej niż 996,60 zł brutto za</w:t>
      </w:r>
    </w:p>
    <w:p w14:paraId="1A106C13" w14:textId="77777777" w:rsidR="0017000F" w:rsidRDefault="0017000F" w:rsidP="0017000F">
      <w:pPr>
        <w:autoSpaceDE w:val="0"/>
        <w:autoSpaceDN w:val="0"/>
        <w:adjustRightInd w:val="0"/>
        <w:spacing w:after="0" w:line="240" w:lineRule="auto"/>
        <w:rPr>
          <w:rFonts w:ascii="TimesNewRomanPSMT" w:hAnsi="TimesNewRomanPSMT" w:cs="TimesNewRomanPSMT"/>
          <w:sz w:val="17"/>
          <w:szCs w:val="17"/>
        </w:rPr>
      </w:pPr>
      <w:r>
        <w:rPr>
          <w:rFonts w:ascii="Times New Roman" w:hAnsi="Times New Roman" w:cs="Times New Roman"/>
          <w:sz w:val="17"/>
          <w:szCs w:val="17"/>
        </w:rPr>
        <w:t>tonę, w celu wykorzystania na potrzeby własne tych gospodarstw domowych</w:t>
      </w:r>
      <w:r>
        <w:rPr>
          <w:rFonts w:ascii="TimesNewRomanPSMT" w:hAnsi="TimesNewRomanPSMT" w:cs="TimesNewRomanPSMT"/>
          <w:sz w:val="17"/>
          <w:szCs w:val="17"/>
        </w:rPr>
        <w:t>.</w:t>
      </w:r>
    </w:p>
    <w:p w14:paraId="273DE47C"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p>
    <w:p w14:paraId="030EC2D6" w14:textId="06CDFBB4" w:rsidR="0017000F" w:rsidRDefault="0017000F" w:rsidP="0017000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Do wniosku dołączam następujące dokumenty:</w:t>
      </w:r>
    </w:p>
    <w:p w14:paraId="68554C7A"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r>
        <w:rPr>
          <w:rFonts w:ascii="TimesNewRomanPSMT" w:hAnsi="TimesNewRomanPSMT" w:cs="TimesNewRomanPSMT"/>
          <w:sz w:val="21"/>
          <w:szCs w:val="21"/>
        </w:rPr>
        <w:t xml:space="preserve">1) </w:t>
      </w:r>
      <w:r>
        <w:rPr>
          <w:rFonts w:ascii="Times New Roman" w:hAnsi="Times New Roman" w:cs="Times New Roman"/>
          <w:sz w:val="21"/>
          <w:szCs w:val="21"/>
        </w:rPr>
        <w:t>………………………………………………………………………………………………………</w:t>
      </w:r>
    </w:p>
    <w:p w14:paraId="2B63E221"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 ………………………………………………………………………………………………………</w:t>
      </w:r>
    </w:p>
    <w:p w14:paraId="31E6D57E" w14:textId="77777777" w:rsidR="0017000F" w:rsidRDefault="0017000F" w:rsidP="0017000F">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 ………………………………………………………………………………………………………</w:t>
      </w:r>
    </w:p>
    <w:p w14:paraId="0077A4A4" w14:textId="351F24A7" w:rsidR="005F22AA" w:rsidRPr="0017000F" w:rsidRDefault="005F22AA" w:rsidP="0017000F">
      <w:pPr>
        <w:rPr>
          <w:rFonts w:ascii="Times New Roman" w:eastAsia="Arial" w:hAnsi="Times New Roman" w:cs="Times New Roman"/>
          <w:b/>
          <w:bCs/>
          <w:color w:val="000000"/>
          <w:lang w:eastAsia="pl-PL"/>
        </w:rPr>
      </w:pPr>
    </w:p>
    <w:p w14:paraId="08F3EA0B" w14:textId="77777777" w:rsidR="005F22AA" w:rsidRPr="005F22AA" w:rsidRDefault="005F22AA" w:rsidP="005F22AA">
      <w:pPr>
        <w:tabs>
          <w:tab w:val="left" w:pos="142"/>
        </w:tabs>
        <w:spacing w:after="80" w:line="267" w:lineRule="auto"/>
        <w:ind w:left="426" w:right="-426" w:hanging="426"/>
        <w:jc w:val="both"/>
        <w:rPr>
          <w:rFonts w:ascii="Times New Roman" w:eastAsia="Arial" w:hAnsi="Times New Roman" w:cs="Times New Roman"/>
          <w:color w:val="000000"/>
          <w:lang w:eastAsia="pl-PL"/>
        </w:rPr>
      </w:pPr>
    </w:p>
    <w:p w14:paraId="3AFCA59B" w14:textId="77777777" w:rsidR="0017000F" w:rsidRDefault="0017000F" w:rsidP="005F22AA">
      <w:pPr>
        <w:spacing w:after="0" w:line="343" w:lineRule="auto"/>
        <w:jc w:val="both"/>
        <w:rPr>
          <w:rFonts w:ascii="Times New Roman" w:eastAsia="Arial" w:hAnsi="Times New Roman" w:cs="Times New Roman"/>
          <w:b/>
          <w:i/>
          <w:color w:val="000000"/>
          <w:lang w:eastAsia="pl-PL"/>
        </w:rPr>
      </w:pPr>
    </w:p>
    <w:p w14:paraId="10665FE6" w14:textId="0C733674" w:rsidR="005F22AA" w:rsidRPr="005F22AA" w:rsidRDefault="005F22AA" w:rsidP="005F22AA">
      <w:pPr>
        <w:spacing w:after="0" w:line="343" w:lineRule="auto"/>
        <w:jc w:val="both"/>
        <w:rPr>
          <w:rFonts w:ascii="Times New Roman" w:eastAsia="Arial" w:hAnsi="Times New Roman" w:cs="Times New Roman"/>
          <w:color w:val="000000"/>
          <w:lang w:eastAsia="pl-PL"/>
        </w:rPr>
      </w:pPr>
      <w:r w:rsidRPr="005F22AA">
        <w:rPr>
          <w:rFonts w:ascii="Times New Roman" w:eastAsia="Arial" w:hAnsi="Times New Roman" w:cs="Times New Roman"/>
          <w:b/>
          <w:i/>
          <w:color w:val="000000"/>
          <w:lang w:eastAsia="pl-PL"/>
        </w:rPr>
        <w:t>Jestem świadomy odpowiedzialności karnej za złożenie fałszywego oświadczenia.</w:t>
      </w:r>
    </w:p>
    <w:p w14:paraId="4279A680" w14:textId="77777777" w:rsidR="005F22AA" w:rsidRPr="005F22AA" w:rsidRDefault="005F22AA" w:rsidP="005F22AA">
      <w:pPr>
        <w:tabs>
          <w:tab w:val="left" w:pos="142"/>
        </w:tabs>
        <w:spacing w:after="80" w:line="267" w:lineRule="auto"/>
        <w:ind w:left="426" w:right="-426" w:hanging="426"/>
        <w:jc w:val="both"/>
        <w:rPr>
          <w:rFonts w:ascii="Times New Roman" w:eastAsia="Arial" w:hAnsi="Times New Roman" w:cs="Times New Roman"/>
          <w:color w:val="000000"/>
          <w:lang w:eastAsia="pl-PL"/>
        </w:rPr>
      </w:pPr>
    </w:p>
    <w:p w14:paraId="4FF55793" w14:textId="77777777" w:rsidR="005F22AA" w:rsidRPr="005F22AA" w:rsidRDefault="005F22AA" w:rsidP="005F22AA">
      <w:pPr>
        <w:tabs>
          <w:tab w:val="left" w:pos="142"/>
        </w:tabs>
        <w:spacing w:after="80" w:line="267" w:lineRule="auto"/>
        <w:ind w:left="426" w:right="-426" w:hanging="426"/>
        <w:jc w:val="both"/>
        <w:rPr>
          <w:rFonts w:ascii="Times New Roman" w:eastAsia="Arial" w:hAnsi="Times New Roman" w:cs="Times New Roman"/>
          <w:color w:val="000000"/>
          <w:lang w:eastAsia="pl-PL"/>
        </w:rPr>
      </w:pPr>
    </w:p>
    <w:p w14:paraId="122D871C" w14:textId="77777777" w:rsidR="005F22AA" w:rsidRPr="005F22AA" w:rsidRDefault="005F22AA" w:rsidP="005F22AA">
      <w:pPr>
        <w:tabs>
          <w:tab w:val="left" w:pos="142"/>
        </w:tabs>
        <w:spacing w:after="0" w:line="266" w:lineRule="auto"/>
        <w:ind w:left="425" w:right="-425" w:hanging="425"/>
        <w:jc w:val="both"/>
        <w:rPr>
          <w:rFonts w:ascii="Times New Roman" w:eastAsia="Arial" w:hAnsi="Times New Roman" w:cs="Times New Roman"/>
          <w:color w:val="000000"/>
          <w:lang w:eastAsia="pl-PL"/>
        </w:rPr>
      </w:pPr>
      <w:r w:rsidRPr="005F22AA">
        <w:rPr>
          <w:rFonts w:ascii="Times New Roman" w:eastAsia="Arial" w:hAnsi="Times New Roman" w:cs="Times New Roman"/>
          <w:color w:val="000000"/>
          <w:lang w:eastAsia="pl-PL"/>
        </w:rPr>
        <w:t>…………………………</w:t>
      </w:r>
      <w:r w:rsidRPr="005F22AA">
        <w:rPr>
          <w:rFonts w:ascii="Times New Roman" w:eastAsia="Arial" w:hAnsi="Times New Roman" w:cs="Times New Roman"/>
          <w:color w:val="000000"/>
          <w:lang w:eastAsia="pl-PL"/>
        </w:rPr>
        <w:tab/>
      </w:r>
      <w:r w:rsidRPr="005F22AA">
        <w:rPr>
          <w:rFonts w:ascii="Times New Roman" w:eastAsia="Arial" w:hAnsi="Times New Roman" w:cs="Times New Roman"/>
          <w:color w:val="000000"/>
          <w:lang w:eastAsia="pl-PL"/>
        </w:rPr>
        <w:tab/>
        <w:t>…………………………</w:t>
      </w:r>
      <w:r w:rsidRPr="005F22AA">
        <w:rPr>
          <w:rFonts w:ascii="Times New Roman" w:eastAsia="Arial" w:hAnsi="Times New Roman" w:cs="Times New Roman"/>
          <w:color w:val="000000"/>
          <w:lang w:eastAsia="pl-PL"/>
        </w:rPr>
        <w:tab/>
      </w:r>
      <w:r w:rsidRPr="005F22AA">
        <w:rPr>
          <w:rFonts w:ascii="Times New Roman" w:eastAsia="Arial" w:hAnsi="Times New Roman" w:cs="Times New Roman"/>
          <w:color w:val="000000"/>
          <w:lang w:eastAsia="pl-PL"/>
        </w:rPr>
        <w:tab/>
        <w:t>…………………………</w:t>
      </w:r>
    </w:p>
    <w:p w14:paraId="77A4F571" w14:textId="1635693F" w:rsidR="005F22AA" w:rsidRDefault="005F22AA"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r w:rsidRPr="005F22AA">
        <w:rPr>
          <w:rFonts w:ascii="Times New Roman" w:eastAsia="Arial" w:hAnsi="Times New Roman" w:cs="Times New Roman"/>
          <w:color w:val="000000"/>
          <w:sz w:val="20"/>
          <w:szCs w:val="20"/>
          <w:lang w:eastAsia="pl-PL"/>
        </w:rPr>
        <w:t xml:space="preserve">          (miejscowość)</w:t>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t xml:space="preserve">                    (data: dd / mm / rrrr)</w:t>
      </w:r>
      <w:r w:rsidRPr="005F22AA">
        <w:rPr>
          <w:rFonts w:ascii="Times New Roman" w:eastAsia="Arial" w:hAnsi="Times New Roman" w:cs="Times New Roman"/>
          <w:color w:val="000000"/>
          <w:sz w:val="20"/>
          <w:szCs w:val="20"/>
          <w:lang w:eastAsia="pl-PL"/>
        </w:rPr>
        <w:tab/>
      </w:r>
      <w:r w:rsidRPr="005F22AA">
        <w:rPr>
          <w:rFonts w:ascii="Times New Roman" w:eastAsia="Arial" w:hAnsi="Times New Roman" w:cs="Times New Roman"/>
          <w:color w:val="000000"/>
          <w:sz w:val="20"/>
          <w:szCs w:val="20"/>
          <w:lang w:eastAsia="pl-PL"/>
        </w:rPr>
        <w:tab/>
        <w:t xml:space="preserve">                 (podpis wnioskodawcy)</w:t>
      </w:r>
    </w:p>
    <w:p w14:paraId="1A1358A7" w14:textId="733CAC12"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79A23196" w14:textId="5E553BDB"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06E61DD9" w14:textId="4513C6C7"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22BD9BEF" w14:textId="5F13D8EB"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177598F3" w14:textId="15795322"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6A77034F" w14:textId="72C6E43C"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532EB946" w14:textId="4286866D"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3DDFCED3" w14:textId="4E0E5C94"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18027123" w14:textId="30BAF740"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0FAC1A2F" w14:textId="58753EEF"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24FC4A11" w14:textId="7DB22F96"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37D87D49" w14:textId="074B33A9"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6B09A193" w14:textId="6B8873AB"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6CCA5D48" w14:textId="2A697E3B"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2C1C66A4" w14:textId="589A66D0"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36670D1C" w14:textId="2A6EB2F4"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73D414ED" w14:textId="2A33C395"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1EE2EBCB" w14:textId="027C9B39"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015B9055" w14:textId="30BCD051"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5690902E" w14:textId="02F81CD4"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0376A039" w14:textId="78ED6ED1"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47C13D07" w14:textId="5B4F22DD" w:rsidR="0017000F" w:rsidRDefault="0017000F" w:rsidP="005F22AA">
      <w:pPr>
        <w:tabs>
          <w:tab w:val="left" w:pos="142"/>
        </w:tabs>
        <w:spacing w:after="0" w:line="266" w:lineRule="auto"/>
        <w:ind w:left="425" w:right="-425" w:hanging="425"/>
        <w:jc w:val="both"/>
        <w:rPr>
          <w:rFonts w:ascii="Times New Roman" w:eastAsia="Arial" w:hAnsi="Times New Roman" w:cs="Times New Roman"/>
          <w:color w:val="000000"/>
          <w:sz w:val="20"/>
          <w:szCs w:val="20"/>
          <w:lang w:eastAsia="pl-PL"/>
        </w:rPr>
      </w:pPr>
    </w:p>
    <w:p w14:paraId="49DA8438" w14:textId="77777777" w:rsidR="000027EB" w:rsidRPr="00B116EF" w:rsidRDefault="000027EB" w:rsidP="000027EB">
      <w:pPr>
        <w:spacing w:after="0"/>
        <w:jc w:val="center"/>
        <w:rPr>
          <w:b/>
        </w:rPr>
      </w:pPr>
      <w:r w:rsidRPr="00B116EF">
        <w:rPr>
          <w:b/>
        </w:rPr>
        <w:lastRenderedPageBreak/>
        <w:t>Klauzula informacyjna RODO</w:t>
      </w:r>
      <w:r>
        <w:rPr>
          <w:b/>
        </w:rPr>
        <w:t xml:space="preserve"> </w:t>
      </w:r>
      <w:r w:rsidRPr="00F649F4">
        <w:t xml:space="preserve">(Dodatek </w:t>
      </w:r>
      <w:r>
        <w:t>węgl</w:t>
      </w:r>
      <w:r w:rsidRPr="00F649F4">
        <w:t>owy)</w:t>
      </w:r>
    </w:p>
    <w:p w14:paraId="5F0F3FAB" w14:textId="77777777" w:rsidR="000027EB" w:rsidRPr="00C44130" w:rsidRDefault="000027EB" w:rsidP="000027EB">
      <w:pPr>
        <w:spacing w:after="0"/>
      </w:pPr>
    </w:p>
    <w:p w14:paraId="670A6F77" w14:textId="77777777" w:rsidR="000027EB" w:rsidRPr="00F9742F" w:rsidRDefault="000027EB" w:rsidP="000027EB">
      <w:pPr>
        <w:spacing w:after="0"/>
        <w:rPr>
          <w:sz w:val="18"/>
          <w:szCs w:val="18"/>
        </w:rPr>
      </w:pPr>
      <w:r w:rsidRPr="00F9742F">
        <w:rPr>
          <w:sz w:val="18"/>
          <w:szCs w:val="18"/>
        </w:rPr>
        <w:t>Zgodnie z art. 13 ust. 1 i ust. 2 ogólnego Rozporządzenia o Ochronie Danych Osobowych z dnia 27 kwietnia 2016 r. informuję, iż:</w:t>
      </w:r>
    </w:p>
    <w:p w14:paraId="16631B19" w14:textId="77777777" w:rsidR="000027EB" w:rsidRPr="00F9742F" w:rsidRDefault="000027EB" w:rsidP="000027EB">
      <w:pPr>
        <w:pStyle w:val="Akapitzlist"/>
        <w:numPr>
          <w:ilvl w:val="0"/>
          <w:numId w:val="12"/>
        </w:numPr>
        <w:spacing w:after="0"/>
        <w:rPr>
          <w:sz w:val="18"/>
          <w:szCs w:val="18"/>
        </w:rPr>
      </w:pPr>
      <w:r w:rsidRPr="00F9742F">
        <w:rPr>
          <w:sz w:val="18"/>
          <w:szCs w:val="18"/>
        </w:rPr>
        <w:t>Administratorem Pani/Pana danych osobowych jest Gminny Ośrodek Pomocy Społecznej w Łodygowicach ul. Królowej Jadwigi 6 34-325 Łodygowice reprezentowany przez Kierownika Ośrodka.</w:t>
      </w:r>
    </w:p>
    <w:p w14:paraId="73135303" w14:textId="77777777" w:rsidR="000027EB" w:rsidRPr="00F9742F" w:rsidRDefault="000027EB" w:rsidP="000027EB">
      <w:pPr>
        <w:pStyle w:val="Akapitzlist"/>
        <w:numPr>
          <w:ilvl w:val="0"/>
          <w:numId w:val="12"/>
        </w:numPr>
        <w:spacing w:after="0"/>
        <w:rPr>
          <w:sz w:val="18"/>
          <w:szCs w:val="18"/>
        </w:rPr>
      </w:pPr>
      <w:r w:rsidRPr="00F9742F">
        <w:rPr>
          <w:sz w:val="18"/>
          <w:szCs w:val="18"/>
        </w:rPr>
        <w:t>Administrator powołał Inspektora Ochrony Danych Osobowych, kontakt z inspektorem jest możliwy za pośrednictwem adresu e-mail iod@gopslodygowice.pl lub korespondencyjnie na adres Administratora.</w:t>
      </w:r>
    </w:p>
    <w:p w14:paraId="47649E7D" w14:textId="77777777" w:rsidR="000027EB" w:rsidRPr="00F9742F" w:rsidRDefault="000027EB" w:rsidP="000027EB">
      <w:pPr>
        <w:pStyle w:val="Akapitzlist"/>
        <w:numPr>
          <w:ilvl w:val="0"/>
          <w:numId w:val="12"/>
        </w:numPr>
        <w:spacing w:after="0"/>
        <w:rPr>
          <w:sz w:val="18"/>
          <w:szCs w:val="18"/>
        </w:rPr>
      </w:pPr>
      <w:r w:rsidRPr="00F9742F">
        <w:rPr>
          <w:sz w:val="18"/>
          <w:szCs w:val="18"/>
        </w:rPr>
        <w:t>Pani/Pana dane osobowe przetwarzane będą w następujących celach:</w:t>
      </w:r>
    </w:p>
    <w:p w14:paraId="7A20F9BF" w14:textId="77777777" w:rsidR="000027EB" w:rsidRPr="00F9742F" w:rsidRDefault="000027EB" w:rsidP="000027EB">
      <w:pPr>
        <w:pStyle w:val="Akapitzlist"/>
        <w:numPr>
          <w:ilvl w:val="0"/>
          <w:numId w:val="13"/>
        </w:numPr>
        <w:spacing w:after="0"/>
        <w:rPr>
          <w:sz w:val="18"/>
          <w:szCs w:val="18"/>
        </w:rPr>
      </w:pPr>
      <w:r w:rsidRPr="00F9742F">
        <w:rPr>
          <w:sz w:val="18"/>
          <w:szCs w:val="18"/>
        </w:rPr>
        <w:t>Rozpatrzenia wniosku o przyznanie Dodatku Węglowego.</w:t>
      </w:r>
    </w:p>
    <w:p w14:paraId="5E1A1A82" w14:textId="77777777" w:rsidR="000027EB" w:rsidRPr="00F9742F" w:rsidRDefault="000027EB" w:rsidP="000027EB">
      <w:pPr>
        <w:pStyle w:val="Akapitzlist"/>
        <w:numPr>
          <w:ilvl w:val="0"/>
          <w:numId w:val="13"/>
        </w:numPr>
        <w:spacing w:after="0"/>
        <w:rPr>
          <w:sz w:val="18"/>
          <w:szCs w:val="18"/>
        </w:rPr>
      </w:pPr>
      <w:r w:rsidRPr="00F9742F">
        <w:rPr>
          <w:sz w:val="18"/>
          <w:szCs w:val="18"/>
        </w:rPr>
        <w:t>Wypełnienia obowiązków prawnych ciążących na Gminnym Ośrodku Pomocy Społecznej w Łodygowicach (art. 6 ust. 1 lit. c RODO - przetwarzanie jest niezbędne do wypełnienia obowiązku prawnego ciążącego na administratorze).</w:t>
      </w:r>
    </w:p>
    <w:p w14:paraId="2A77CC76" w14:textId="77777777" w:rsidR="000027EB" w:rsidRPr="00F9742F" w:rsidRDefault="000027EB" w:rsidP="000027EB">
      <w:pPr>
        <w:pStyle w:val="Akapitzlist"/>
        <w:numPr>
          <w:ilvl w:val="0"/>
          <w:numId w:val="13"/>
        </w:numPr>
        <w:spacing w:after="0"/>
        <w:rPr>
          <w:sz w:val="18"/>
          <w:szCs w:val="18"/>
        </w:rPr>
      </w:pPr>
      <w:r w:rsidRPr="00F9742F">
        <w:rPr>
          <w:sz w:val="18"/>
          <w:szCs w:val="18"/>
        </w:rPr>
        <w:t>W pozostałych przypadkach Pani/Pana dane osobowe przetwarzane będą wyłącznie na podstawie wcześniej udzielonej zgody w zakresie i celu określonym w treści zgody (art. 6 ust. 1 lit. a RODO -   osoba, której dane dotyczą wyraziła zgodę na przetwarzanie swoich danych osobowych w jednym lub większej liczbie określonych celów).</w:t>
      </w:r>
    </w:p>
    <w:p w14:paraId="50EB9F89" w14:textId="77777777" w:rsidR="000027EB" w:rsidRPr="00F9742F" w:rsidRDefault="000027EB" w:rsidP="000027EB">
      <w:pPr>
        <w:pStyle w:val="Akapitzlist"/>
        <w:numPr>
          <w:ilvl w:val="0"/>
          <w:numId w:val="12"/>
        </w:numPr>
        <w:spacing w:after="0"/>
        <w:rPr>
          <w:sz w:val="18"/>
          <w:szCs w:val="18"/>
        </w:rPr>
      </w:pPr>
      <w:r w:rsidRPr="00F9742F">
        <w:rPr>
          <w:sz w:val="18"/>
          <w:szCs w:val="18"/>
        </w:rPr>
        <w:t>Przetwarzamy Pani/Pana dane osobowe, co do których istnieje obowiązek prawny ich podania. Jednakże niepodanie danych w zakresie wymaganym przez administratora może spowodować pozostawienie wniosku bez rozpatrzenia.</w:t>
      </w:r>
    </w:p>
    <w:p w14:paraId="7A542E59" w14:textId="77777777" w:rsidR="000027EB" w:rsidRPr="00F9742F" w:rsidRDefault="000027EB" w:rsidP="000027EB">
      <w:pPr>
        <w:pStyle w:val="Akapitzlist"/>
        <w:numPr>
          <w:ilvl w:val="0"/>
          <w:numId w:val="12"/>
        </w:numPr>
        <w:spacing w:after="0"/>
        <w:rPr>
          <w:sz w:val="18"/>
          <w:szCs w:val="18"/>
        </w:rPr>
      </w:pPr>
      <w:r w:rsidRPr="00F9742F">
        <w:rPr>
          <w:sz w:val="18"/>
          <w:szCs w:val="18"/>
        </w:rPr>
        <w:t>Pani/Pana dane osobowe będą przechowywane przez okres zgodny z Jednolitym Rzeczowym Wykazem Akt GOPS Łodygowice. Jednocześnie w celu rozliczalności będziemy przechowywać dane przez okres, w którym GOPS zobowiązany jest do zachowania danych osobowych lub dokumentów je zawierających dla udokumentowania spełnienia wymagań prawnych, w tym umożliwienia kontroli ich spełnienia przez organy publiczne.</w:t>
      </w:r>
    </w:p>
    <w:p w14:paraId="0A82F589" w14:textId="77777777" w:rsidR="000027EB" w:rsidRPr="00F9742F" w:rsidRDefault="000027EB" w:rsidP="000027EB">
      <w:pPr>
        <w:pStyle w:val="Akapitzlist"/>
        <w:numPr>
          <w:ilvl w:val="0"/>
          <w:numId w:val="12"/>
        </w:numPr>
        <w:spacing w:after="0"/>
        <w:rPr>
          <w:sz w:val="18"/>
          <w:szCs w:val="18"/>
        </w:rPr>
      </w:pPr>
      <w:r w:rsidRPr="00F9742F">
        <w:rPr>
          <w:sz w:val="18"/>
          <w:szCs w:val="18"/>
        </w:rPr>
        <w:t>Pani/ Pana dane osobowe mogą być ujawnione podmiotom upoważnionym do odbioru danych osobowych na podstawie odpowiednich przepisów prawa, podmiotom, które przetwarzają dane osobowe w imieniu Administratora, na podstawie zawartej umowy powierzenia przetwarzania danych osobowych (tzw. podmioty przetwarzające), pracownikom/współpracownikom Administratora upoważnionym do ich przetwarzania na polecenia Administratora.</w:t>
      </w:r>
    </w:p>
    <w:p w14:paraId="5D123D25" w14:textId="77777777" w:rsidR="000027EB" w:rsidRPr="00F9742F" w:rsidRDefault="000027EB" w:rsidP="000027EB">
      <w:pPr>
        <w:pStyle w:val="Akapitzlist"/>
        <w:numPr>
          <w:ilvl w:val="0"/>
          <w:numId w:val="12"/>
        </w:numPr>
        <w:spacing w:after="0"/>
        <w:rPr>
          <w:sz w:val="18"/>
          <w:szCs w:val="18"/>
        </w:rPr>
      </w:pPr>
      <w:r w:rsidRPr="00F9742F">
        <w:rPr>
          <w:sz w:val="18"/>
          <w:szCs w:val="18"/>
        </w:rPr>
        <w:t>Posiada Pani/Pan prawo dostępu do treści swoich danych oraz prawo ich sprostowania, usunięcia, ograniczenia przetwarzania, prawo do przenoszenia danych, prawo wniesienia sprzeciwu, prawo do cofnięcia zgody (w przypadku danych, które są udostępnione na podstawie Pana/Pani zgody) w dowolnym momencie bez wpływu na zgodność z prawem przetwarzania.</w:t>
      </w:r>
    </w:p>
    <w:p w14:paraId="1FC08D02" w14:textId="77777777" w:rsidR="000027EB" w:rsidRPr="00F9742F" w:rsidRDefault="000027EB" w:rsidP="000027EB">
      <w:pPr>
        <w:pStyle w:val="Akapitzlist"/>
        <w:numPr>
          <w:ilvl w:val="0"/>
          <w:numId w:val="12"/>
        </w:numPr>
        <w:spacing w:after="0"/>
        <w:rPr>
          <w:sz w:val="18"/>
          <w:szCs w:val="18"/>
        </w:rPr>
      </w:pPr>
      <w:r w:rsidRPr="00F9742F">
        <w:rPr>
          <w:sz w:val="18"/>
          <w:szCs w:val="18"/>
        </w:rPr>
        <w:t>Przysługuje Pani/Panu prawo do wniesienia skargi do właściwej w zakresie ochrony danych osobowych instytucji nadzoru w razie przetwarzania Pani/Pan danych osobowych niezgodnie z obowiązującymi przepisami prawa.</w:t>
      </w:r>
    </w:p>
    <w:p w14:paraId="38EE5407" w14:textId="77777777" w:rsidR="000027EB" w:rsidRPr="00F9742F" w:rsidRDefault="000027EB" w:rsidP="000027EB">
      <w:pPr>
        <w:pStyle w:val="Akapitzlist"/>
        <w:numPr>
          <w:ilvl w:val="0"/>
          <w:numId w:val="12"/>
        </w:numPr>
        <w:spacing w:after="0"/>
        <w:rPr>
          <w:sz w:val="18"/>
          <w:szCs w:val="18"/>
        </w:rPr>
      </w:pPr>
      <w:r w:rsidRPr="00F9742F">
        <w:rPr>
          <w:sz w:val="18"/>
          <w:szCs w:val="18"/>
        </w:rPr>
        <w:t>Wobec Pani/Pana nie będą podejmowane zautomatyzowane decyzje, w tym Pani/Pana dane nie będą podlegały profilowaniu.</w:t>
      </w:r>
    </w:p>
    <w:p w14:paraId="2A1A6344" w14:textId="77777777" w:rsidR="000027EB" w:rsidRPr="00F9742F" w:rsidRDefault="000027EB" w:rsidP="000027EB">
      <w:pPr>
        <w:pStyle w:val="Akapitzlist"/>
        <w:numPr>
          <w:ilvl w:val="0"/>
          <w:numId w:val="12"/>
        </w:numPr>
        <w:spacing w:after="0"/>
        <w:rPr>
          <w:sz w:val="18"/>
          <w:szCs w:val="18"/>
        </w:rPr>
      </w:pPr>
      <w:r w:rsidRPr="00F9742F">
        <w:rPr>
          <w:sz w:val="18"/>
          <w:szCs w:val="18"/>
        </w:rPr>
        <w:t>Podanie danych osobowych w formularzu o przyznanie Dodatku Węglowego jest dobrowolne  lecz brak ich podania uniemożliwi rozpatrzenie wniosku.</w:t>
      </w:r>
    </w:p>
    <w:p w14:paraId="515EEF8F" w14:textId="77777777" w:rsidR="000027EB" w:rsidRPr="00712C37" w:rsidRDefault="000027EB" w:rsidP="000027EB">
      <w:pPr>
        <w:pStyle w:val="Akapitzlist"/>
        <w:numPr>
          <w:ilvl w:val="0"/>
          <w:numId w:val="12"/>
        </w:numPr>
        <w:spacing w:after="0"/>
        <w:rPr>
          <w:sz w:val="18"/>
          <w:szCs w:val="18"/>
        </w:rPr>
      </w:pPr>
      <w:r w:rsidRPr="00F9742F">
        <w:rPr>
          <w:sz w:val="18"/>
          <w:szCs w:val="18"/>
        </w:rPr>
        <w:t>Podanie pozostałych danych kontaktowych jak adres e-mail oraz numer telefonu jest dobrowolne.</w:t>
      </w:r>
    </w:p>
    <w:p w14:paraId="42192235" w14:textId="77777777" w:rsidR="000027EB" w:rsidRDefault="000027EB" w:rsidP="000027EB">
      <w:pPr>
        <w:rPr>
          <w:sz w:val="24"/>
          <w:szCs w:val="24"/>
        </w:rPr>
      </w:pPr>
    </w:p>
    <w:p w14:paraId="59421C40" w14:textId="77777777" w:rsidR="000027EB" w:rsidRDefault="000027EB" w:rsidP="000027EB">
      <w:pPr>
        <w:spacing w:after="0"/>
        <w:ind w:left="5664"/>
        <w:rPr>
          <w:sz w:val="24"/>
          <w:szCs w:val="24"/>
        </w:rPr>
      </w:pPr>
      <w:bookmarkStart w:id="7" w:name="_Hlk111201373"/>
      <w:r>
        <w:rPr>
          <w:sz w:val="24"/>
          <w:szCs w:val="24"/>
        </w:rPr>
        <w:t>……………………………………………………</w:t>
      </w:r>
    </w:p>
    <w:p w14:paraId="5842AAA6" w14:textId="77777777" w:rsidR="000027EB" w:rsidRPr="00AF1B9A" w:rsidRDefault="000027EB" w:rsidP="000027EB">
      <w:pPr>
        <w:spacing w:after="0"/>
        <w:ind w:left="6372" w:firstLine="708"/>
        <w:rPr>
          <w:sz w:val="18"/>
          <w:szCs w:val="18"/>
        </w:rPr>
      </w:pPr>
      <w:r w:rsidRPr="00AF1B9A">
        <w:rPr>
          <w:sz w:val="18"/>
          <w:szCs w:val="18"/>
        </w:rPr>
        <w:t>(podpis)</w:t>
      </w:r>
      <w:bookmarkEnd w:id="7"/>
    </w:p>
    <w:p w14:paraId="6F0DBD24" w14:textId="77777777" w:rsidR="000027EB" w:rsidRDefault="000027EB" w:rsidP="000027EB">
      <w:pPr>
        <w:rPr>
          <w:sz w:val="24"/>
          <w:szCs w:val="24"/>
        </w:rPr>
      </w:pPr>
    </w:p>
    <w:p w14:paraId="7D1DF9BF" w14:textId="77777777" w:rsidR="000027EB" w:rsidRPr="000027EB" w:rsidRDefault="000027EB" w:rsidP="000027EB">
      <w:pPr>
        <w:jc w:val="both"/>
        <w:rPr>
          <w:sz w:val="20"/>
          <w:szCs w:val="20"/>
        </w:rPr>
      </w:pPr>
      <w:r w:rsidRPr="000027EB">
        <w:rPr>
          <w:sz w:val="20"/>
          <w:szCs w:val="20"/>
        </w:rPr>
        <w:t xml:space="preserve">Gminny Ośrodek Pomocy Społecznej w Łodygowicach informuje, że w przypadku braku posiadania </w:t>
      </w:r>
      <w:r w:rsidRPr="000027EB">
        <w:rPr>
          <w:b/>
          <w:bCs/>
          <w:sz w:val="20"/>
          <w:szCs w:val="20"/>
          <w:u w:val="single"/>
        </w:rPr>
        <w:t>adresu poczty elektronicznej</w:t>
      </w:r>
      <w:r w:rsidRPr="000027EB">
        <w:rPr>
          <w:sz w:val="20"/>
          <w:szCs w:val="20"/>
        </w:rPr>
        <w:t>, istnieje możliwość osobistego odbioru informacji o przyznaniu dodatku węglowego w formie papierowej w tutejszym OPS.</w:t>
      </w:r>
    </w:p>
    <w:p w14:paraId="02031558" w14:textId="77777777" w:rsidR="000027EB" w:rsidRPr="000027EB" w:rsidRDefault="000027EB" w:rsidP="000027EB">
      <w:pPr>
        <w:jc w:val="both"/>
        <w:rPr>
          <w:sz w:val="20"/>
          <w:szCs w:val="20"/>
        </w:rPr>
      </w:pPr>
    </w:p>
    <w:p w14:paraId="4B56754F" w14:textId="77777777" w:rsidR="000027EB" w:rsidRPr="000027EB" w:rsidRDefault="000027EB" w:rsidP="000027EB">
      <w:pPr>
        <w:spacing w:after="0"/>
        <w:ind w:left="5664"/>
        <w:jc w:val="both"/>
        <w:rPr>
          <w:sz w:val="20"/>
          <w:szCs w:val="20"/>
        </w:rPr>
      </w:pPr>
      <w:r w:rsidRPr="000027EB">
        <w:rPr>
          <w:sz w:val="20"/>
          <w:szCs w:val="20"/>
        </w:rPr>
        <w:t>……………………………………………………</w:t>
      </w:r>
    </w:p>
    <w:p w14:paraId="0E68D9B4" w14:textId="7770B8B3" w:rsidR="005F22AA" w:rsidRPr="000027EB" w:rsidRDefault="000027EB" w:rsidP="000027EB">
      <w:pPr>
        <w:spacing w:after="0"/>
        <w:ind w:left="5664"/>
        <w:jc w:val="both"/>
        <w:rPr>
          <w:sz w:val="20"/>
          <w:szCs w:val="20"/>
        </w:rPr>
      </w:pPr>
      <w:r w:rsidRPr="000027EB">
        <w:rPr>
          <w:sz w:val="20"/>
          <w:szCs w:val="20"/>
        </w:rPr>
        <w:t xml:space="preserve">                                 (podpis)</w:t>
      </w:r>
    </w:p>
    <w:p w14:paraId="6774865C" w14:textId="77777777" w:rsidR="005F22AA" w:rsidRPr="005F22AA" w:rsidRDefault="005F22AA" w:rsidP="005F22AA">
      <w:pPr>
        <w:widowControl w:val="0"/>
        <w:autoSpaceDE w:val="0"/>
        <w:autoSpaceDN w:val="0"/>
        <w:adjustRightInd w:val="0"/>
        <w:spacing w:after="0" w:line="360" w:lineRule="auto"/>
        <w:rPr>
          <w:rFonts w:ascii="Times New Roman" w:eastAsiaTheme="minorEastAsia" w:hAnsi="Times New Roman" w:cs="Arial"/>
          <w:sz w:val="24"/>
          <w:szCs w:val="20"/>
          <w:lang w:eastAsia="pl-PL"/>
        </w:rPr>
      </w:pPr>
    </w:p>
    <w:p w14:paraId="1EFA3663" w14:textId="77777777" w:rsidR="00DD1031" w:rsidRDefault="00DD1031"/>
    <w:sectPr w:rsidR="00DD1031" w:rsidSect="00B522B1">
      <w:headerReference w:type="default" r:id="rId7"/>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9C07" w14:textId="77777777" w:rsidR="00D73C9E" w:rsidRDefault="00D73C9E">
      <w:pPr>
        <w:spacing w:after="0" w:line="240" w:lineRule="auto"/>
      </w:pPr>
      <w:r>
        <w:separator/>
      </w:r>
    </w:p>
  </w:endnote>
  <w:endnote w:type="continuationSeparator" w:id="0">
    <w:p w14:paraId="08751326" w14:textId="77777777" w:rsidR="00D73C9E" w:rsidRDefault="00D7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E3BD" w14:textId="77777777" w:rsidR="00D73C9E" w:rsidRDefault="00D73C9E">
      <w:pPr>
        <w:spacing w:after="0" w:line="240" w:lineRule="auto"/>
      </w:pPr>
      <w:r>
        <w:separator/>
      </w:r>
    </w:p>
  </w:footnote>
  <w:footnote w:type="continuationSeparator" w:id="0">
    <w:p w14:paraId="23009679" w14:textId="77777777" w:rsidR="00D73C9E" w:rsidRDefault="00D73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4FCE" w14:textId="1DA6570B" w:rsidR="00D223B0" w:rsidRPr="00B371CC" w:rsidRDefault="00000000" w:rsidP="00B522B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22705F0F"/>
    <w:multiLevelType w:val="hybridMultilevel"/>
    <w:tmpl w:val="00E6C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AB155B"/>
    <w:multiLevelType w:val="hybridMultilevel"/>
    <w:tmpl w:val="04CA1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9260931">
    <w:abstractNumId w:val="7"/>
  </w:num>
  <w:num w:numId="2" w16cid:durableId="772551227">
    <w:abstractNumId w:val="3"/>
  </w:num>
  <w:num w:numId="3" w16cid:durableId="904074953">
    <w:abstractNumId w:val="8"/>
  </w:num>
  <w:num w:numId="4" w16cid:durableId="1679849756">
    <w:abstractNumId w:val="2"/>
  </w:num>
  <w:num w:numId="5" w16cid:durableId="188612897">
    <w:abstractNumId w:val="9"/>
  </w:num>
  <w:num w:numId="6" w16cid:durableId="225724705">
    <w:abstractNumId w:val="11"/>
  </w:num>
  <w:num w:numId="7" w16cid:durableId="954092605">
    <w:abstractNumId w:val="5"/>
  </w:num>
  <w:num w:numId="8" w16cid:durableId="336925660">
    <w:abstractNumId w:val="6"/>
  </w:num>
  <w:num w:numId="9" w16cid:durableId="487064757">
    <w:abstractNumId w:val="0"/>
  </w:num>
  <w:num w:numId="10" w16cid:durableId="943918810">
    <w:abstractNumId w:val="10"/>
  </w:num>
  <w:num w:numId="11" w16cid:durableId="1832407780">
    <w:abstractNumId w:val="1"/>
  </w:num>
  <w:num w:numId="12" w16cid:durableId="943268110">
    <w:abstractNumId w:val="4"/>
  </w:num>
  <w:num w:numId="13" w16cid:durableId="1474374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AA"/>
    <w:rsid w:val="000027EB"/>
    <w:rsid w:val="0017000F"/>
    <w:rsid w:val="002F632B"/>
    <w:rsid w:val="00480B76"/>
    <w:rsid w:val="00525FB8"/>
    <w:rsid w:val="005F22AA"/>
    <w:rsid w:val="00D73C9E"/>
    <w:rsid w:val="00DD1031"/>
    <w:rsid w:val="00EF4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A235"/>
  <w15:chartTrackingRefBased/>
  <w15:docId w15:val="{B012696A-4CAD-44D2-B6F1-58B48E5E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22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22AA"/>
  </w:style>
  <w:style w:type="paragraph" w:styleId="Stopka">
    <w:name w:val="footer"/>
    <w:basedOn w:val="Normalny"/>
    <w:link w:val="StopkaZnak"/>
    <w:uiPriority w:val="99"/>
    <w:unhideWhenUsed/>
    <w:rsid w:val="00525F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B8"/>
  </w:style>
  <w:style w:type="paragraph" w:styleId="Akapitzlist">
    <w:name w:val="List Paragraph"/>
    <w:basedOn w:val="Normalny"/>
    <w:uiPriority w:val="34"/>
    <w:qFormat/>
    <w:rsid w:val="00170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1911</Words>
  <Characters>11466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Duława</dc:creator>
  <cp:keywords/>
  <dc:description/>
  <cp:lastModifiedBy>Krzysztof Duława</cp:lastModifiedBy>
  <cp:revision>4</cp:revision>
  <dcterms:created xsi:type="dcterms:W3CDTF">2022-08-16T05:00:00Z</dcterms:created>
  <dcterms:modified xsi:type="dcterms:W3CDTF">2022-08-18T07:41:00Z</dcterms:modified>
</cp:coreProperties>
</file>